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CBF" w:rsidRPr="004400AD" w:rsidRDefault="00267B7B" w:rsidP="00267B7B">
      <w:pPr>
        <w:pStyle w:val="1"/>
        <w:rPr>
          <w:sz w:val="36"/>
          <w:szCs w:val="36"/>
        </w:rPr>
      </w:pPr>
      <w:r w:rsidRPr="004400AD">
        <w:rPr>
          <w:sz w:val="36"/>
          <w:szCs w:val="36"/>
        </w:rPr>
        <w:t>物理</w:t>
      </w:r>
      <w:r w:rsidRPr="004400AD">
        <w:rPr>
          <w:rFonts w:hint="eastAsia"/>
          <w:sz w:val="36"/>
          <w:szCs w:val="36"/>
        </w:rPr>
        <w:t>实验</w:t>
      </w:r>
      <w:r w:rsidRPr="004400AD">
        <w:rPr>
          <w:sz w:val="36"/>
          <w:szCs w:val="36"/>
        </w:rPr>
        <w:t>虚实交融创新平台管理系统招标要求</w:t>
      </w:r>
    </w:p>
    <w:p w:rsidR="00725741" w:rsidRPr="00140E17" w:rsidRDefault="00725741" w:rsidP="00725741">
      <w:pPr>
        <w:pStyle w:val="af"/>
        <w:numPr>
          <w:ilvl w:val="0"/>
          <w:numId w:val="3"/>
        </w:numPr>
        <w:ind w:firstLineChars="0"/>
        <w:rPr>
          <w:rFonts w:asciiTheme="majorEastAsia" w:eastAsiaTheme="majorEastAsia" w:hAnsiTheme="majorEastAsia"/>
          <w:b/>
          <w:sz w:val="24"/>
          <w:szCs w:val="30"/>
        </w:rPr>
      </w:pPr>
      <w:r w:rsidRPr="00140E17">
        <w:rPr>
          <w:rFonts w:asciiTheme="majorEastAsia" w:eastAsiaTheme="majorEastAsia" w:hAnsiTheme="majorEastAsia" w:hint="eastAsia"/>
          <w:b/>
          <w:sz w:val="24"/>
          <w:szCs w:val="30"/>
        </w:rPr>
        <w:t>软件总体要求</w:t>
      </w:r>
    </w:p>
    <w:p w:rsidR="00725741" w:rsidRPr="00140E17" w:rsidRDefault="00725741" w:rsidP="00725741">
      <w:pPr>
        <w:pStyle w:val="af"/>
        <w:numPr>
          <w:ilvl w:val="1"/>
          <w:numId w:val="3"/>
        </w:numPr>
        <w:ind w:firstLineChars="0"/>
        <w:rPr>
          <w:rFonts w:asciiTheme="majorEastAsia" w:eastAsiaTheme="majorEastAsia" w:hAnsiTheme="majorEastAsia"/>
          <w:sz w:val="24"/>
          <w:szCs w:val="30"/>
        </w:rPr>
      </w:pPr>
      <w:r w:rsidRPr="00140E17">
        <w:rPr>
          <w:rFonts w:asciiTheme="majorEastAsia" w:eastAsiaTheme="majorEastAsia" w:hAnsiTheme="majorEastAsia" w:hint="eastAsia"/>
          <w:sz w:val="24"/>
          <w:szCs w:val="30"/>
        </w:rPr>
        <w:t>运行环境：</w:t>
      </w:r>
    </w:p>
    <w:p w:rsidR="00725741" w:rsidRPr="00140E17" w:rsidRDefault="00725741" w:rsidP="00725741">
      <w:pPr>
        <w:ind w:left="420" w:firstLine="420"/>
        <w:jc w:val="left"/>
        <w:rPr>
          <w:rFonts w:asciiTheme="majorEastAsia" w:eastAsiaTheme="majorEastAsia" w:hAnsiTheme="majorEastAsia"/>
          <w:sz w:val="24"/>
          <w:szCs w:val="30"/>
        </w:rPr>
      </w:pPr>
      <w:r w:rsidRPr="00140E17">
        <w:rPr>
          <w:rFonts w:asciiTheme="majorEastAsia" w:eastAsiaTheme="majorEastAsia" w:hAnsiTheme="majorEastAsia" w:hint="eastAsia"/>
          <w:sz w:val="24"/>
          <w:szCs w:val="30"/>
        </w:rPr>
        <w:t>浏览器：Chrome或IE10</w:t>
      </w:r>
      <w:r w:rsidRPr="00140E17">
        <w:rPr>
          <w:rFonts w:asciiTheme="majorEastAsia" w:eastAsiaTheme="majorEastAsia" w:hAnsiTheme="majorEastAsia" w:hint="eastAsia"/>
          <w:sz w:val="24"/>
          <w:szCs w:val="30"/>
        </w:rPr>
        <w:t>等主流浏览器</w:t>
      </w:r>
    </w:p>
    <w:p w:rsidR="00725741" w:rsidRPr="00140E17" w:rsidRDefault="00725741" w:rsidP="00725741">
      <w:pPr>
        <w:ind w:left="420" w:firstLine="420"/>
        <w:jc w:val="left"/>
        <w:rPr>
          <w:rFonts w:asciiTheme="majorEastAsia" w:eastAsiaTheme="majorEastAsia" w:hAnsiTheme="majorEastAsia"/>
          <w:sz w:val="24"/>
          <w:szCs w:val="30"/>
        </w:rPr>
      </w:pPr>
      <w:r w:rsidRPr="00140E17">
        <w:rPr>
          <w:rFonts w:asciiTheme="majorEastAsia" w:eastAsiaTheme="majorEastAsia" w:hAnsiTheme="majorEastAsia" w:hint="eastAsia"/>
          <w:sz w:val="24"/>
          <w:szCs w:val="30"/>
        </w:rPr>
        <w:t>操作系统：</w:t>
      </w:r>
      <w:r w:rsidRPr="00140E17">
        <w:rPr>
          <w:rFonts w:asciiTheme="majorEastAsia" w:eastAsiaTheme="majorEastAsia" w:hAnsiTheme="majorEastAsia" w:hint="eastAsia"/>
          <w:sz w:val="24"/>
          <w:szCs w:val="30"/>
        </w:rPr>
        <w:t>linux或windows服务器</w:t>
      </w:r>
    </w:p>
    <w:p w:rsidR="00725741" w:rsidRPr="00140E17" w:rsidRDefault="00725741" w:rsidP="00725741">
      <w:pPr>
        <w:ind w:left="420" w:firstLine="420"/>
        <w:jc w:val="left"/>
        <w:rPr>
          <w:rFonts w:asciiTheme="majorEastAsia" w:eastAsiaTheme="majorEastAsia" w:hAnsiTheme="majorEastAsia"/>
          <w:sz w:val="24"/>
          <w:szCs w:val="30"/>
        </w:rPr>
      </w:pPr>
      <w:r w:rsidRPr="00140E17">
        <w:rPr>
          <w:rFonts w:asciiTheme="majorEastAsia" w:eastAsiaTheme="majorEastAsia" w:hAnsiTheme="majorEastAsia" w:hint="eastAsia"/>
          <w:sz w:val="24"/>
          <w:szCs w:val="30"/>
        </w:rPr>
        <w:t>数据库：M</w:t>
      </w:r>
      <w:r w:rsidRPr="00140E17">
        <w:rPr>
          <w:rFonts w:asciiTheme="majorEastAsia" w:eastAsiaTheme="majorEastAsia" w:hAnsiTheme="majorEastAsia"/>
          <w:sz w:val="24"/>
          <w:szCs w:val="30"/>
        </w:rPr>
        <w:t>YSQL5</w:t>
      </w:r>
    </w:p>
    <w:p w:rsidR="00725741" w:rsidRPr="00140E17" w:rsidRDefault="00725741" w:rsidP="00725741">
      <w:pPr>
        <w:ind w:left="420" w:firstLine="420"/>
        <w:jc w:val="left"/>
        <w:rPr>
          <w:rFonts w:asciiTheme="majorEastAsia" w:eastAsiaTheme="majorEastAsia" w:hAnsiTheme="majorEastAsia"/>
          <w:sz w:val="24"/>
          <w:szCs w:val="30"/>
        </w:rPr>
      </w:pPr>
      <w:r w:rsidRPr="00140E17">
        <w:rPr>
          <w:rFonts w:asciiTheme="majorEastAsia" w:eastAsiaTheme="majorEastAsia" w:hAnsiTheme="majorEastAsia"/>
          <w:sz w:val="24"/>
          <w:szCs w:val="30"/>
        </w:rPr>
        <w:t>后端应用服务器</w:t>
      </w:r>
      <w:r w:rsidRPr="00140E17">
        <w:rPr>
          <w:rFonts w:asciiTheme="majorEastAsia" w:eastAsiaTheme="majorEastAsia" w:hAnsiTheme="majorEastAsia" w:hint="eastAsia"/>
          <w:sz w:val="24"/>
          <w:szCs w:val="30"/>
        </w:rPr>
        <w:t>：J</w:t>
      </w:r>
      <w:r w:rsidRPr="00140E17">
        <w:rPr>
          <w:rFonts w:asciiTheme="majorEastAsia" w:eastAsiaTheme="majorEastAsia" w:hAnsiTheme="majorEastAsia"/>
          <w:sz w:val="24"/>
          <w:szCs w:val="30"/>
        </w:rPr>
        <w:t>ETTY或</w:t>
      </w:r>
      <w:r w:rsidRPr="00140E17">
        <w:rPr>
          <w:rFonts w:asciiTheme="majorEastAsia" w:eastAsiaTheme="majorEastAsia" w:hAnsiTheme="majorEastAsia" w:hint="eastAsia"/>
          <w:sz w:val="24"/>
          <w:szCs w:val="30"/>
        </w:rPr>
        <w:t>T</w:t>
      </w:r>
      <w:r w:rsidRPr="00140E17">
        <w:rPr>
          <w:rFonts w:asciiTheme="majorEastAsia" w:eastAsiaTheme="majorEastAsia" w:hAnsiTheme="majorEastAsia"/>
          <w:sz w:val="24"/>
          <w:szCs w:val="30"/>
        </w:rPr>
        <w:t>OMCAT8</w:t>
      </w:r>
    </w:p>
    <w:p w:rsidR="00725741" w:rsidRPr="00140E17" w:rsidRDefault="00725741" w:rsidP="00725741">
      <w:pPr>
        <w:ind w:left="420" w:firstLine="420"/>
        <w:jc w:val="left"/>
        <w:rPr>
          <w:rFonts w:asciiTheme="majorEastAsia" w:eastAsiaTheme="majorEastAsia" w:hAnsiTheme="majorEastAsia"/>
          <w:sz w:val="24"/>
          <w:szCs w:val="30"/>
        </w:rPr>
      </w:pPr>
      <w:r w:rsidRPr="00140E17">
        <w:rPr>
          <w:rFonts w:asciiTheme="majorEastAsia" w:eastAsiaTheme="majorEastAsia" w:hAnsiTheme="majorEastAsia"/>
          <w:sz w:val="24"/>
          <w:szCs w:val="30"/>
        </w:rPr>
        <w:t>前端分发</w:t>
      </w:r>
      <w:r w:rsidRPr="00140E17">
        <w:rPr>
          <w:rFonts w:asciiTheme="majorEastAsia" w:eastAsiaTheme="majorEastAsia" w:hAnsiTheme="majorEastAsia" w:hint="eastAsia"/>
          <w:sz w:val="24"/>
          <w:szCs w:val="30"/>
        </w:rPr>
        <w:t>：N</w:t>
      </w:r>
      <w:r w:rsidRPr="00140E17">
        <w:rPr>
          <w:rFonts w:asciiTheme="majorEastAsia" w:eastAsiaTheme="majorEastAsia" w:hAnsiTheme="majorEastAsia"/>
          <w:sz w:val="24"/>
          <w:szCs w:val="30"/>
        </w:rPr>
        <w:t>GINX</w:t>
      </w:r>
    </w:p>
    <w:p w:rsidR="00725741" w:rsidRPr="00140E17" w:rsidRDefault="00725741" w:rsidP="00725741">
      <w:pPr>
        <w:ind w:left="420" w:firstLine="420"/>
        <w:jc w:val="left"/>
        <w:rPr>
          <w:rFonts w:asciiTheme="majorEastAsia" w:eastAsiaTheme="majorEastAsia" w:hAnsiTheme="majorEastAsia"/>
          <w:sz w:val="24"/>
          <w:szCs w:val="30"/>
        </w:rPr>
      </w:pPr>
      <w:r w:rsidRPr="00140E17">
        <w:rPr>
          <w:rFonts w:asciiTheme="majorEastAsia" w:eastAsiaTheme="majorEastAsia" w:hAnsiTheme="majorEastAsia"/>
          <w:sz w:val="24"/>
          <w:szCs w:val="30"/>
        </w:rPr>
        <w:t>缓存服务</w:t>
      </w:r>
      <w:r w:rsidRPr="00140E17">
        <w:rPr>
          <w:rFonts w:asciiTheme="majorEastAsia" w:eastAsiaTheme="majorEastAsia" w:hAnsiTheme="majorEastAsia" w:hint="eastAsia"/>
          <w:sz w:val="24"/>
          <w:szCs w:val="30"/>
        </w:rPr>
        <w:t>:</w:t>
      </w:r>
      <w:r w:rsidRPr="00140E17">
        <w:rPr>
          <w:rFonts w:asciiTheme="majorEastAsia" w:eastAsiaTheme="majorEastAsia" w:hAnsiTheme="majorEastAsia"/>
          <w:sz w:val="24"/>
          <w:szCs w:val="30"/>
        </w:rPr>
        <w:t>MEMCACHE</w:t>
      </w:r>
    </w:p>
    <w:p w:rsidR="00725741" w:rsidRPr="00140E17" w:rsidRDefault="00725741" w:rsidP="00725741">
      <w:pPr>
        <w:ind w:left="420" w:firstLine="420"/>
        <w:rPr>
          <w:rFonts w:asciiTheme="majorEastAsia" w:eastAsiaTheme="majorEastAsia" w:hAnsiTheme="majorEastAsia"/>
          <w:sz w:val="24"/>
          <w:szCs w:val="30"/>
        </w:rPr>
      </w:pPr>
      <w:r w:rsidRPr="00140E17">
        <w:rPr>
          <w:rFonts w:asciiTheme="majorEastAsia" w:eastAsiaTheme="majorEastAsia" w:hAnsiTheme="majorEastAsia"/>
          <w:sz w:val="24"/>
          <w:szCs w:val="30"/>
        </w:rPr>
        <w:t>应用环境</w:t>
      </w:r>
      <w:r w:rsidRPr="00140E17">
        <w:rPr>
          <w:rFonts w:asciiTheme="majorEastAsia" w:eastAsiaTheme="majorEastAsia" w:hAnsiTheme="majorEastAsia" w:hint="eastAsia"/>
          <w:sz w:val="24"/>
          <w:szCs w:val="30"/>
        </w:rPr>
        <w:t>：J</w:t>
      </w:r>
      <w:r w:rsidRPr="00140E17">
        <w:rPr>
          <w:rFonts w:asciiTheme="majorEastAsia" w:eastAsiaTheme="majorEastAsia" w:hAnsiTheme="majorEastAsia"/>
          <w:sz w:val="24"/>
          <w:szCs w:val="30"/>
        </w:rPr>
        <w:t>DK8,J2EE,SPRING MVC</w:t>
      </w:r>
    </w:p>
    <w:p w:rsidR="00725741" w:rsidRPr="00140E17" w:rsidRDefault="00725741" w:rsidP="00725741">
      <w:pPr>
        <w:pStyle w:val="af"/>
        <w:numPr>
          <w:ilvl w:val="1"/>
          <w:numId w:val="3"/>
        </w:numPr>
        <w:ind w:firstLineChars="0"/>
        <w:rPr>
          <w:rFonts w:asciiTheme="majorEastAsia" w:eastAsiaTheme="majorEastAsia" w:hAnsiTheme="majorEastAsia"/>
          <w:sz w:val="24"/>
          <w:szCs w:val="30"/>
        </w:rPr>
      </w:pPr>
      <w:r w:rsidRPr="00140E17">
        <w:rPr>
          <w:rFonts w:asciiTheme="majorEastAsia" w:eastAsiaTheme="majorEastAsia" w:hAnsiTheme="majorEastAsia" w:hint="eastAsia"/>
          <w:sz w:val="24"/>
          <w:szCs w:val="30"/>
        </w:rPr>
        <w:t>投标方应充分考虑系统的数据安全性，在投标文件中应阐述采用何种技术手段来保障数据安全。</w:t>
      </w:r>
    </w:p>
    <w:p w:rsidR="00725741" w:rsidRDefault="00725741" w:rsidP="00725741">
      <w:pPr>
        <w:pStyle w:val="af"/>
        <w:numPr>
          <w:ilvl w:val="1"/>
          <w:numId w:val="3"/>
        </w:numPr>
        <w:ind w:firstLineChars="0"/>
        <w:rPr>
          <w:rFonts w:asciiTheme="majorEastAsia" w:eastAsiaTheme="majorEastAsia" w:hAnsiTheme="majorEastAsia"/>
          <w:sz w:val="24"/>
          <w:szCs w:val="30"/>
        </w:rPr>
      </w:pPr>
      <w:r w:rsidRPr="00140E17">
        <w:rPr>
          <w:rFonts w:asciiTheme="majorEastAsia" w:eastAsiaTheme="majorEastAsia" w:hAnsiTheme="majorEastAsia" w:hint="eastAsia"/>
          <w:sz w:val="24"/>
          <w:szCs w:val="30"/>
        </w:rPr>
        <w:t>投标方应充分考虑系统的运行稳定性，在投标文件中应阐述采用何种技术手段保障系统长期不间断运行，并</w:t>
      </w:r>
      <w:r w:rsidR="00140E17" w:rsidRPr="00140E17">
        <w:rPr>
          <w:rFonts w:asciiTheme="majorEastAsia" w:eastAsiaTheme="majorEastAsia" w:hAnsiTheme="majorEastAsia" w:hint="eastAsia"/>
          <w:sz w:val="24"/>
          <w:szCs w:val="30"/>
        </w:rPr>
        <w:t>合理</w:t>
      </w:r>
      <w:r w:rsidRPr="00140E17">
        <w:rPr>
          <w:rFonts w:asciiTheme="majorEastAsia" w:eastAsiaTheme="majorEastAsia" w:hAnsiTheme="majorEastAsia" w:hint="eastAsia"/>
          <w:sz w:val="24"/>
          <w:szCs w:val="30"/>
        </w:rPr>
        <w:t>预估系统</w:t>
      </w:r>
      <w:r w:rsidR="00140E17" w:rsidRPr="00140E17">
        <w:rPr>
          <w:rFonts w:asciiTheme="majorEastAsia" w:eastAsiaTheme="majorEastAsia" w:hAnsiTheme="majorEastAsia" w:hint="eastAsia"/>
          <w:sz w:val="24"/>
          <w:szCs w:val="30"/>
        </w:rPr>
        <w:t>在高压力下的表现。</w:t>
      </w:r>
    </w:p>
    <w:p w:rsidR="00140E17" w:rsidRPr="000B295C" w:rsidRDefault="00140E17" w:rsidP="000B295C">
      <w:pPr>
        <w:pStyle w:val="af"/>
        <w:numPr>
          <w:ilvl w:val="1"/>
          <w:numId w:val="3"/>
        </w:numPr>
        <w:ind w:firstLineChars="0"/>
        <w:rPr>
          <w:rFonts w:asciiTheme="majorEastAsia" w:eastAsiaTheme="majorEastAsia" w:hAnsiTheme="majorEastAsia" w:hint="eastAsia"/>
          <w:sz w:val="24"/>
          <w:szCs w:val="30"/>
        </w:rPr>
      </w:pPr>
      <w:r w:rsidRPr="004400AD">
        <w:rPr>
          <w:rFonts w:asciiTheme="majorEastAsia" w:eastAsiaTheme="majorEastAsia" w:hAnsiTheme="majorEastAsia" w:hint="eastAsia"/>
          <w:sz w:val="24"/>
          <w:szCs w:val="30"/>
        </w:rPr>
        <w:t>系统应该兼容主流操作系统，和硬件紧密合作，设计完整链条。</w:t>
      </w:r>
    </w:p>
    <w:p w:rsidR="00140E17" w:rsidRPr="00140E17" w:rsidRDefault="00140E17" w:rsidP="00140E17">
      <w:pPr>
        <w:pStyle w:val="af"/>
        <w:numPr>
          <w:ilvl w:val="0"/>
          <w:numId w:val="3"/>
        </w:numPr>
        <w:ind w:firstLineChars="0"/>
        <w:rPr>
          <w:rFonts w:asciiTheme="majorEastAsia" w:eastAsiaTheme="majorEastAsia" w:hAnsiTheme="majorEastAsia"/>
          <w:b/>
          <w:sz w:val="24"/>
          <w:szCs w:val="30"/>
        </w:rPr>
      </w:pPr>
      <w:r w:rsidRPr="00140E17">
        <w:rPr>
          <w:rFonts w:asciiTheme="majorEastAsia" w:eastAsiaTheme="majorEastAsia" w:hAnsiTheme="majorEastAsia" w:hint="eastAsia"/>
          <w:b/>
          <w:sz w:val="24"/>
          <w:szCs w:val="30"/>
        </w:rPr>
        <w:t>技术服务要求：</w:t>
      </w:r>
    </w:p>
    <w:p w:rsidR="00140E17" w:rsidRDefault="00140E17" w:rsidP="00140E17">
      <w:pPr>
        <w:pStyle w:val="af"/>
        <w:numPr>
          <w:ilvl w:val="1"/>
          <w:numId w:val="3"/>
        </w:numPr>
        <w:ind w:firstLineChars="0"/>
        <w:rPr>
          <w:rFonts w:asciiTheme="majorEastAsia" w:eastAsiaTheme="majorEastAsia" w:hAnsiTheme="majorEastAsia"/>
          <w:sz w:val="24"/>
          <w:szCs w:val="30"/>
        </w:rPr>
      </w:pPr>
      <w:r>
        <w:rPr>
          <w:rFonts w:asciiTheme="majorEastAsia" w:eastAsiaTheme="majorEastAsia" w:hAnsiTheme="majorEastAsia" w:hint="eastAsia"/>
          <w:sz w:val="24"/>
          <w:szCs w:val="30"/>
        </w:rPr>
        <w:t>三年系统免费升级维护；</w:t>
      </w:r>
    </w:p>
    <w:p w:rsidR="00140E17" w:rsidRDefault="00140E17" w:rsidP="00140E17">
      <w:pPr>
        <w:pStyle w:val="af"/>
        <w:numPr>
          <w:ilvl w:val="1"/>
          <w:numId w:val="3"/>
        </w:numPr>
        <w:ind w:firstLineChars="0"/>
        <w:rPr>
          <w:rFonts w:asciiTheme="majorEastAsia" w:eastAsiaTheme="majorEastAsia" w:hAnsiTheme="majorEastAsia"/>
          <w:sz w:val="24"/>
          <w:szCs w:val="30"/>
        </w:rPr>
      </w:pPr>
      <w:r>
        <w:rPr>
          <w:rFonts w:asciiTheme="majorEastAsia" w:eastAsiaTheme="majorEastAsia" w:hAnsiTheme="majorEastAsia" w:hint="eastAsia"/>
          <w:sz w:val="24"/>
          <w:szCs w:val="30"/>
        </w:rPr>
        <w:t>7x24小时技术支持，系统故障2小时内响应；</w:t>
      </w:r>
    </w:p>
    <w:p w:rsidR="00AD2F28" w:rsidRPr="00140E17" w:rsidRDefault="00AD2F28" w:rsidP="00AD2F28">
      <w:pPr>
        <w:pStyle w:val="af"/>
        <w:numPr>
          <w:ilvl w:val="0"/>
          <w:numId w:val="3"/>
        </w:numPr>
        <w:ind w:firstLineChars="0"/>
        <w:rPr>
          <w:rFonts w:asciiTheme="majorEastAsia" w:eastAsiaTheme="majorEastAsia" w:hAnsiTheme="majorEastAsia" w:hint="eastAsia"/>
          <w:sz w:val="24"/>
          <w:szCs w:val="30"/>
        </w:rPr>
      </w:pPr>
      <w:r w:rsidRPr="00AD2F28">
        <w:rPr>
          <w:rFonts w:asciiTheme="majorEastAsia" w:eastAsiaTheme="majorEastAsia" w:hAnsiTheme="majorEastAsia" w:hint="eastAsia"/>
          <w:b/>
          <w:sz w:val="24"/>
          <w:szCs w:val="30"/>
        </w:rPr>
        <w:t>总体需求</w:t>
      </w:r>
      <w:r>
        <w:rPr>
          <w:rFonts w:asciiTheme="majorEastAsia" w:eastAsiaTheme="majorEastAsia" w:hAnsiTheme="majorEastAsia" w:hint="eastAsia"/>
          <w:sz w:val="24"/>
          <w:szCs w:val="30"/>
        </w:rPr>
        <w:t>：</w:t>
      </w:r>
    </w:p>
    <w:p w:rsidR="00AD2F28" w:rsidRDefault="004400AD" w:rsidP="000B295C">
      <w:pPr>
        <w:adjustRightInd w:val="0"/>
        <w:snapToGrid w:val="0"/>
        <w:ind w:leftChars="343" w:left="720"/>
        <w:jc w:val="left"/>
        <w:rPr>
          <w:rFonts w:asciiTheme="majorEastAsia" w:eastAsiaTheme="majorEastAsia" w:hAnsiTheme="majorEastAsia"/>
          <w:sz w:val="24"/>
          <w:szCs w:val="30"/>
        </w:rPr>
      </w:pPr>
      <w:r>
        <w:rPr>
          <w:rFonts w:asciiTheme="majorEastAsia" w:eastAsiaTheme="majorEastAsia" w:hAnsiTheme="majorEastAsia" w:hint="eastAsia"/>
          <w:sz w:val="24"/>
          <w:szCs w:val="30"/>
        </w:rPr>
        <w:t>系统</w:t>
      </w:r>
      <w:r w:rsidR="00AD2F28">
        <w:rPr>
          <w:rFonts w:asciiTheme="majorEastAsia" w:eastAsiaTheme="majorEastAsia" w:hAnsiTheme="majorEastAsia" w:hint="eastAsia"/>
          <w:sz w:val="24"/>
          <w:szCs w:val="30"/>
        </w:rPr>
        <w:t>应</w:t>
      </w:r>
      <w:r w:rsidR="00267B7B" w:rsidRPr="004400AD">
        <w:rPr>
          <w:rFonts w:asciiTheme="majorEastAsia" w:eastAsiaTheme="majorEastAsia" w:hAnsiTheme="majorEastAsia" w:hint="eastAsia"/>
          <w:sz w:val="24"/>
          <w:szCs w:val="30"/>
        </w:rPr>
        <w:t>包含</w:t>
      </w:r>
      <w:r w:rsidR="00AD2F28">
        <w:rPr>
          <w:rFonts w:asciiTheme="majorEastAsia" w:eastAsiaTheme="majorEastAsia" w:hAnsiTheme="majorEastAsia" w:hint="eastAsia"/>
          <w:sz w:val="24"/>
          <w:szCs w:val="30"/>
        </w:rPr>
        <w:t>下列模块</w:t>
      </w:r>
      <w:r w:rsidR="00267B7B" w:rsidRPr="004400AD">
        <w:rPr>
          <w:rFonts w:asciiTheme="majorEastAsia" w:eastAsiaTheme="majorEastAsia" w:hAnsiTheme="majorEastAsia" w:hint="eastAsia"/>
          <w:sz w:val="24"/>
          <w:szCs w:val="30"/>
        </w:rPr>
        <w:t>：</w:t>
      </w:r>
    </w:p>
    <w:p w:rsidR="00AD2F28" w:rsidRDefault="00267B7B" w:rsidP="000B295C">
      <w:pPr>
        <w:adjustRightInd w:val="0"/>
        <w:snapToGrid w:val="0"/>
        <w:ind w:leftChars="343" w:left="720"/>
        <w:jc w:val="left"/>
        <w:rPr>
          <w:rFonts w:asciiTheme="majorEastAsia" w:eastAsiaTheme="majorEastAsia" w:hAnsiTheme="majorEastAsia"/>
          <w:sz w:val="24"/>
          <w:szCs w:val="30"/>
        </w:rPr>
      </w:pPr>
      <w:r w:rsidRPr="004400AD">
        <w:rPr>
          <w:rFonts w:asciiTheme="majorEastAsia" w:eastAsiaTheme="majorEastAsia" w:hAnsiTheme="majorEastAsia" w:hint="eastAsia"/>
          <w:sz w:val="24"/>
          <w:szCs w:val="30"/>
        </w:rPr>
        <w:t>选排课</w:t>
      </w:r>
      <w:r w:rsidR="004400AD">
        <w:rPr>
          <w:rFonts w:asciiTheme="majorEastAsia" w:eastAsiaTheme="majorEastAsia" w:hAnsiTheme="majorEastAsia" w:hint="eastAsia"/>
          <w:sz w:val="24"/>
          <w:szCs w:val="30"/>
        </w:rPr>
        <w:t>模块</w:t>
      </w:r>
    </w:p>
    <w:p w:rsidR="00AD2F28" w:rsidRDefault="00267B7B" w:rsidP="000B295C">
      <w:pPr>
        <w:adjustRightInd w:val="0"/>
        <w:snapToGrid w:val="0"/>
        <w:ind w:leftChars="343" w:left="720"/>
        <w:jc w:val="left"/>
        <w:rPr>
          <w:rFonts w:asciiTheme="majorEastAsia" w:eastAsiaTheme="majorEastAsia" w:hAnsiTheme="majorEastAsia"/>
          <w:sz w:val="24"/>
          <w:szCs w:val="30"/>
        </w:rPr>
      </w:pPr>
      <w:r w:rsidRPr="004400AD">
        <w:rPr>
          <w:rFonts w:asciiTheme="majorEastAsia" w:eastAsiaTheme="majorEastAsia" w:hAnsiTheme="majorEastAsia" w:hint="eastAsia"/>
          <w:sz w:val="24"/>
          <w:szCs w:val="30"/>
        </w:rPr>
        <w:t>实验预习复习测试管理</w:t>
      </w:r>
      <w:r w:rsidR="004400AD">
        <w:rPr>
          <w:rFonts w:asciiTheme="majorEastAsia" w:eastAsiaTheme="majorEastAsia" w:hAnsiTheme="majorEastAsia" w:hint="eastAsia"/>
          <w:sz w:val="24"/>
          <w:szCs w:val="30"/>
        </w:rPr>
        <w:t>模块</w:t>
      </w:r>
    </w:p>
    <w:p w:rsidR="00AD2F28" w:rsidRDefault="00267B7B" w:rsidP="000B295C">
      <w:pPr>
        <w:adjustRightInd w:val="0"/>
        <w:snapToGrid w:val="0"/>
        <w:ind w:leftChars="343" w:left="720"/>
        <w:jc w:val="left"/>
        <w:rPr>
          <w:rFonts w:asciiTheme="majorEastAsia" w:eastAsiaTheme="majorEastAsia" w:hAnsiTheme="majorEastAsia"/>
          <w:sz w:val="24"/>
          <w:szCs w:val="30"/>
        </w:rPr>
      </w:pPr>
      <w:r w:rsidRPr="004400AD">
        <w:rPr>
          <w:rFonts w:asciiTheme="majorEastAsia" w:eastAsiaTheme="majorEastAsia" w:hAnsiTheme="majorEastAsia" w:hint="eastAsia"/>
          <w:sz w:val="24"/>
          <w:szCs w:val="30"/>
        </w:rPr>
        <w:t>实验过程管理</w:t>
      </w:r>
      <w:r w:rsidR="004400AD">
        <w:rPr>
          <w:rFonts w:asciiTheme="majorEastAsia" w:eastAsiaTheme="majorEastAsia" w:hAnsiTheme="majorEastAsia" w:hint="eastAsia"/>
          <w:sz w:val="24"/>
          <w:szCs w:val="30"/>
        </w:rPr>
        <w:t>模块</w:t>
      </w:r>
    </w:p>
    <w:p w:rsidR="00AD2F28" w:rsidRDefault="00267B7B" w:rsidP="000B295C">
      <w:pPr>
        <w:adjustRightInd w:val="0"/>
        <w:snapToGrid w:val="0"/>
        <w:ind w:leftChars="343" w:left="720"/>
        <w:jc w:val="left"/>
        <w:rPr>
          <w:rFonts w:asciiTheme="majorEastAsia" w:eastAsiaTheme="majorEastAsia" w:hAnsiTheme="majorEastAsia"/>
          <w:sz w:val="24"/>
          <w:szCs w:val="30"/>
        </w:rPr>
      </w:pPr>
      <w:r w:rsidRPr="004400AD">
        <w:rPr>
          <w:rFonts w:asciiTheme="majorEastAsia" w:eastAsiaTheme="majorEastAsia" w:hAnsiTheme="majorEastAsia" w:hint="eastAsia"/>
          <w:sz w:val="24"/>
          <w:szCs w:val="30"/>
        </w:rPr>
        <w:t>实验数据分析</w:t>
      </w:r>
      <w:r w:rsidR="004400AD">
        <w:rPr>
          <w:rFonts w:asciiTheme="majorEastAsia" w:eastAsiaTheme="majorEastAsia" w:hAnsiTheme="majorEastAsia" w:hint="eastAsia"/>
          <w:sz w:val="24"/>
          <w:szCs w:val="30"/>
        </w:rPr>
        <w:t>模块</w:t>
      </w:r>
    </w:p>
    <w:p w:rsidR="00AD2F28" w:rsidRDefault="00267B7B" w:rsidP="000B295C">
      <w:pPr>
        <w:adjustRightInd w:val="0"/>
        <w:snapToGrid w:val="0"/>
        <w:ind w:leftChars="343" w:left="720"/>
        <w:jc w:val="left"/>
        <w:rPr>
          <w:rFonts w:asciiTheme="majorEastAsia" w:eastAsiaTheme="majorEastAsia" w:hAnsiTheme="majorEastAsia"/>
          <w:sz w:val="24"/>
          <w:szCs w:val="30"/>
        </w:rPr>
      </w:pPr>
      <w:r w:rsidRPr="004400AD">
        <w:rPr>
          <w:rFonts w:asciiTheme="majorEastAsia" w:eastAsiaTheme="majorEastAsia" w:hAnsiTheme="majorEastAsia" w:hint="eastAsia"/>
          <w:sz w:val="24"/>
          <w:szCs w:val="30"/>
        </w:rPr>
        <w:t>监控和内容管理</w:t>
      </w:r>
      <w:r w:rsidR="004400AD">
        <w:rPr>
          <w:rFonts w:asciiTheme="majorEastAsia" w:eastAsiaTheme="majorEastAsia" w:hAnsiTheme="majorEastAsia" w:hint="eastAsia"/>
          <w:sz w:val="24"/>
          <w:szCs w:val="30"/>
        </w:rPr>
        <w:t>模块</w:t>
      </w:r>
    </w:p>
    <w:p w:rsidR="00267B7B" w:rsidRPr="004400AD" w:rsidRDefault="00267B7B" w:rsidP="000B295C">
      <w:pPr>
        <w:adjustRightInd w:val="0"/>
        <w:snapToGrid w:val="0"/>
        <w:ind w:left="300" w:firstLine="420"/>
        <w:jc w:val="left"/>
        <w:rPr>
          <w:rFonts w:asciiTheme="majorEastAsia" w:eastAsiaTheme="majorEastAsia" w:hAnsiTheme="majorEastAsia"/>
          <w:sz w:val="24"/>
          <w:szCs w:val="30"/>
        </w:rPr>
      </w:pPr>
      <w:bookmarkStart w:id="0" w:name="_GoBack"/>
      <w:bookmarkEnd w:id="0"/>
      <w:r w:rsidRPr="004400AD">
        <w:rPr>
          <w:rFonts w:asciiTheme="majorEastAsia" w:eastAsiaTheme="majorEastAsia" w:hAnsiTheme="majorEastAsia" w:hint="eastAsia"/>
          <w:sz w:val="24"/>
          <w:szCs w:val="30"/>
        </w:rPr>
        <w:t>门户网站</w:t>
      </w:r>
    </w:p>
    <w:p w:rsidR="00AD2F28" w:rsidRDefault="004400AD" w:rsidP="00AD2F28">
      <w:pPr>
        <w:pStyle w:val="af"/>
        <w:numPr>
          <w:ilvl w:val="0"/>
          <w:numId w:val="3"/>
        </w:numPr>
        <w:adjustRightInd w:val="0"/>
        <w:snapToGrid w:val="0"/>
        <w:ind w:firstLineChars="0"/>
        <w:jc w:val="left"/>
        <w:rPr>
          <w:rFonts w:asciiTheme="majorEastAsia" w:eastAsiaTheme="majorEastAsia" w:hAnsiTheme="majorEastAsia"/>
          <w:b/>
          <w:sz w:val="24"/>
          <w:szCs w:val="30"/>
        </w:rPr>
      </w:pPr>
      <w:r w:rsidRPr="00AD2F28">
        <w:rPr>
          <w:rFonts w:asciiTheme="majorEastAsia" w:eastAsiaTheme="majorEastAsia" w:hAnsiTheme="majorEastAsia" w:hint="eastAsia"/>
          <w:b/>
          <w:sz w:val="24"/>
          <w:szCs w:val="30"/>
        </w:rPr>
        <w:t>模块</w:t>
      </w:r>
      <w:r w:rsidR="001856F0" w:rsidRPr="00AD2F28">
        <w:rPr>
          <w:rFonts w:asciiTheme="majorEastAsia" w:eastAsiaTheme="majorEastAsia" w:hAnsiTheme="majorEastAsia" w:hint="eastAsia"/>
          <w:b/>
          <w:sz w:val="24"/>
          <w:szCs w:val="30"/>
        </w:rPr>
        <w:t>功能</w:t>
      </w:r>
      <w:r w:rsidRPr="00AD2F28">
        <w:rPr>
          <w:rFonts w:asciiTheme="majorEastAsia" w:eastAsiaTheme="majorEastAsia" w:hAnsiTheme="majorEastAsia" w:hint="eastAsia"/>
          <w:b/>
          <w:sz w:val="24"/>
          <w:szCs w:val="30"/>
        </w:rPr>
        <w:t>概述</w:t>
      </w:r>
      <w:r w:rsidR="001856F0" w:rsidRPr="00AD2F28">
        <w:rPr>
          <w:rFonts w:asciiTheme="majorEastAsia" w:eastAsiaTheme="majorEastAsia" w:hAnsiTheme="majorEastAsia" w:hint="eastAsia"/>
          <w:b/>
          <w:sz w:val="24"/>
          <w:szCs w:val="30"/>
        </w:rPr>
        <w:t>：</w:t>
      </w:r>
    </w:p>
    <w:p w:rsidR="00267B7B" w:rsidRPr="00AD2F28" w:rsidRDefault="00267B7B" w:rsidP="00AD2F28">
      <w:pPr>
        <w:pStyle w:val="af"/>
        <w:numPr>
          <w:ilvl w:val="1"/>
          <w:numId w:val="3"/>
        </w:numPr>
        <w:adjustRightInd w:val="0"/>
        <w:snapToGrid w:val="0"/>
        <w:ind w:firstLineChars="0"/>
        <w:jc w:val="left"/>
        <w:rPr>
          <w:rFonts w:asciiTheme="majorEastAsia" w:eastAsiaTheme="majorEastAsia" w:hAnsiTheme="majorEastAsia"/>
          <w:b/>
          <w:sz w:val="24"/>
          <w:szCs w:val="30"/>
        </w:rPr>
      </w:pPr>
      <w:r w:rsidRPr="00AD2F28">
        <w:rPr>
          <w:rFonts w:asciiTheme="majorEastAsia" w:eastAsiaTheme="majorEastAsia" w:hAnsiTheme="majorEastAsia"/>
          <w:b/>
          <w:sz w:val="24"/>
          <w:szCs w:val="30"/>
        </w:rPr>
        <w:t>门户网站</w:t>
      </w:r>
    </w:p>
    <w:p w:rsidR="00AD2F28" w:rsidRDefault="00267B7B" w:rsidP="00AD2F28">
      <w:pPr>
        <w:pStyle w:val="af"/>
        <w:adjustRightInd w:val="0"/>
        <w:snapToGrid w:val="0"/>
        <w:ind w:left="360" w:firstLineChars="0" w:firstLine="0"/>
        <w:jc w:val="left"/>
        <w:rPr>
          <w:rFonts w:asciiTheme="majorEastAsia" w:eastAsiaTheme="majorEastAsia" w:hAnsiTheme="majorEastAsia"/>
          <w:sz w:val="24"/>
          <w:szCs w:val="30"/>
        </w:rPr>
      </w:pPr>
      <w:r w:rsidRPr="004400AD">
        <w:rPr>
          <w:rFonts w:asciiTheme="majorEastAsia" w:eastAsiaTheme="majorEastAsia" w:hAnsiTheme="majorEastAsia"/>
          <w:sz w:val="24"/>
          <w:szCs w:val="30"/>
        </w:rPr>
        <w:t>一站式将实验中心的信息用门户网站的方式全部囊括</w:t>
      </w:r>
      <w:r w:rsidRPr="004400AD">
        <w:rPr>
          <w:rFonts w:asciiTheme="majorEastAsia" w:eastAsiaTheme="majorEastAsia" w:hAnsiTheme="majorEastAsia" w:hint="eastAsia"/>
          <w:sz w:val="24"/>
          <w:szCs w:val="30"/>
        </w:rPr>
        <w:t>，武汉大学教师和学生通过同一门户访问实验中心的信息资源、课程资源、实验流程资源；</w:t>
      </w:r>
    </w:p>
    <w:p w:rsidR="00AD2F28" w:rsidRPr="00AD2F28" w:rsidRDefault="004400AD" w:rsidP="00AD2F28">
      <w:pPr>
        <w:pStyle w:val="af"/>
        <w:numPr>
          <w:ilvl w:val="1"/>
          <w:numId w:val="3"/>
        </w:numPr>
        <w:adjustRightInd w:val="0"/>
        <w:snapToGrid w:val="0"/>
        <w:ind w:firstLineChars="0"/>
        <w:jc w:val="left"/>
        <w:rPr>
          <w:rFonts w:asciiTheme="majorEastAsia" w:eastAsiaTheme="majorEastAsia" w:hAnsiTheme="majorEastAsia"/>
          <w:b/>
          <w:sz w:val="24"/>
          <w:szCs w:val="30"/>
        </w:rPr>
      </w:pPr>
      <w:r w:rsidRPr="00AD2F28">
        <w:rPr>
          <w:rFonts w:asciiTheme="majorEastAsia" w:eastAsiaTheme="majorEastAsia" w:hAnsiTheme="majorEastAsia" w:hint="eastAsia"/>
          <w:b/>
          <w:sz w:val="24"/>
          <w:szCs w:val="30"/>
        </w:rPr>
        <w:t>选排课模块</w:t>
      </w:r>
      <w:r w:rsidR="00267B7B" w:rsidRPr="00AD2F28">
        <w:rPr>
          <w:rFonts w:asciiTheme="majorEastAsia" w:eastAsiaTheme="majorEastAsia" w:hAnsiTheme="majorEastAsia" w:hint="eastAsia"/>
          <w:b/>
          <w:sz w:val="24"/>
          <w:szCs w:val="30"/>
        </w:rPr>
        <w:t>：</w:t>
      </w:r>
    </w:p>
    <w:p w:rsidR="00AD2F28" w:rsidRDefault="00267B7B" w:rsidP="00AD2F28">
      <w:pPr>
        <w:adjustRightInd w:val="0"/>
        <w:snapToGrid w:val="0"/>
        <w:ind w:left="420"/>
        <w:jc w:val="left"/>
        <w:rPr>
          <w:rFonts w:asciiTheme="majorEastAsia" w:eastAsiaTheme="majorEastAsia" w:hAnsiTheme="majorEastAsia"/>
          <w:sz w:val="24"/>
          <w:szCs w:val="30"/>
        </w:rPr>
      </w:pPr>
      <w:r w:rsidRPr="00AD2F28">
        <w:rPr>
          <w:rFonts w:asciiTheme="majorEastAsia" w:eastAsiaTheme="majorEastAsia" w:hAnsiTheme="majorEastAsia" w:hint="eastAsia"/>
          <w:sz w:val="24"/>
          <w:szCs w:val="30"/>
        </w:rPr>
        <w:t>支持常规的选排课，竞赛类型选排课（涉及到部分硬件资源和耗材的租借，申领等）；</w:t>
      </w:r>
    </w:p>
    <w:p w:rsidR="00AD2F28" w:rsidRPr="00AD2F28" w:rsidRDefault="00267B7B" w:rsidP="00AD2F28">
      <w:pPr>
        <w:pStyle w:val="af"/>
        <w:numPr>
          <w:ilvl w:val="1"/>
          <w:numId w:val="3"/>
        </w:numPr>
        <w:adjustRightInd w:val="0"/>
        <w:snapToGrid w:val="0"/>
        <w:ind w:firstLineChars="0"/>
        <w:jc w:val="left"/>
        <w:rPr>
          <w:rFonts w:asciiTheme="majorEastAsia" w:eastAsiaTheme="majorEastAsia" w:hAnsiTheme="majorEastAsia"/>
          <w:b/>
          <w:sz w:val="24"/>
          <w:szCs w:val="30"/>
        </w:rPr>
      </w:pPr>
      <w:r w:rsidRPr="00AD2F28">
        <w:rPr>
          <w:rFonts w:asciiTheme="majorEastAsia" w:eastAsiaTheme="majorEastAsia" w:hAnsiTheme="majorEastAsia"/>
          <w:b/>
          <w:sz w:val="24"/>
          <w:szCs w:val="30"/>
        </w:rPr>
        <w:t>实验预习复习测试</w:t>
      </w:r>
      <w:r w:rsidR="00AD2F28" w:rsidRPr="00AD2F28">
        <w:rPr>
          <w:rFonts w:asciiTheme="majorEastAsia" w:eastAsiaTheme="majorEastAsia" w:hAnsiTheme="majorEastAsia" w:hint="eastAsia"/>
          <w:b/>
          <w:sz w:val="24"/>
          <w:szCs w:val="30"/>
        </w:rPr>
        <w:t>模块</w:t>
      </w:r>
      <w:r w:rsidRPr="00AD2F28">
        <w:rPr>
          <w:rFonts w:asciiTheme="majorEastAsia" w:eastAsiaTheme="majorEastAsia" w:hAnsiTheme="majorEastAsia" w:hint="eastAsia"/>
          <w:b/>
          <w:sz w:val="24"/>
          <w:szCs w:val="30"/>
        </w:rPr>
        <w:t>：</w:t>
      </w:r>
    </w:p>
    <w:p w:rsidR="00AD2F28" w:rsidRDefault="00267B7B" w:rsidP="00AD2F28">
      <w:pPr>
        <w:adjustRightInd w:val="0"/>
        <w:snapToGrid w:val="0"/>
        <w:ind w:left="420"/>
        <w:jc w:val="left"/>
        <w:rPr>
          <w:rFonts w:asciiTheme="majorEastAsia" w:eastAsiaTheme="majorEastAsia" w:hAnsiTheme="majorEastAsia"/>
          <w:sz w:val="24"/>
          <w:szCs w:val="30"/>
        </w:rPr>
      </w:pPr>
      <w:r w:rsidRPr="00AD2F28">
        <w:rPr>
          <w:rFonts w:asciiTheme="majorEastAsia" w:eastAsiaTheme="majorEastAsia" w:hAnsiTheme="majorEastAsia" w:hint="eastAsia"/>
          <w:sz w:val="24"/>
          <w:szCs w:val="30"/>
        </w:rPr>
        <w:t>和选排课</w:t>
      </w:r>
      <w:r w:rsidR="004400AD" w:rsidRPr="00AD2F28">
        <w:rPr>
          <w:rFonts w:asciiTheme="majorEastAsia" w:eastAsiaTheme="majorEastAsia" w:hAnsiTheme="majorEastAsia" w:hint="eastAsia"/>
          <w:sz w:val="24"/>
          <w:szCs w:val="30"/>
        </w:rPr>
        <w:t>模块</w:t>
      </w:r>
      <w:r w:rsidRPr="00AD2F28">
        <w:rPr>
          <w:rFonts w:asciiTheme="majorEastAsia" w:eastAsiaTheme="majorEastAsia" w:hAnsiTheme="majorEastAsia" w:hint="eastAsia"/>
          <w:sz w:val="24"/>
          <w:szCs w:val="30"/>
        </w:rPr>
        <w:t>互通，完成实验的全流程管理，同时教师可以设置教学资源和进行方便的教学管理；</w:t>
      </w:r>
    </w:p>
    <w:p w:rsidR="00AD2F28" w:rsidRPr="00AD2F28" w:rsidRDefault="00267B7B" w:rsidP="00AD2F28">
      <w:pPr>
        <w:pStyle w:val="af"/>
        <w:numPr>
          <w:ilvl w:val="1"/>
          <w:numId w:val="3"/>
        </w:numPr>
        <w:adjustRightInd w:val="0"/>
        <w:snapToGrid w:val="0"/>
        <w:ind w:firstLineChars="0"/>
        <w:jc w:val="left"/>
        <w:rPr>
          <w:rFonts w:asciiTheme="majorEastAsia" w:eastAsiaTheme="majorEastAsia" w:hAnsiTheme="majorEastAsia"/>
          <w:b/>
          <w:sz w:val="24"/>
          <w:szCs w:val="30"/>
        </w:rPr>
      </w:pPr>
      <w:r w:rsidRPr="00AD2F28">
        <w:rPr>
          <w:rFonts w:asciiTheme="majorEastAsia" w:eastAsiaTheme="majorEastAsia" w:hAnsiTheme="majorEastAsia" w:hint="eastAsia"/>
          <w:b/>
          <w:sz w:val="24"/>
          <w:szCs w:val="30"/>
        </w:rPr>
        <w:t>实验数据分析</w:t>
      </w:r>
      <w:r w:rsidR="004400AD" w:rsidRPr="00AD2F28">
        <w:rPr>
          <w:rFonts w:asciiTheme="majorEastAsia" w:eastAsiaTheme="majorEastAsia" w:hAnsiTheme="majorEastAsia" w:hint="eastAsia"/>
          <w:b/>
          <w:sz w:val="24"/>
          <w:szCs w:val="30"/>
        </w:rPr>
        <w:t>模块</w:t>
      </w:r>
      <w:r w:rsidRPr="00AD2F28">
        <w:rPr>
          <w:rFonts w:asciiTheme="majorEastAsia" w:eastAsiaTheme="majorEastAsia" w:hAnsiTheme="majorEastAsia" w:hint="eastAsia"/>
          <w:b/>
          <w:sz w:val="24"/>
          <w:szCs w:val="30"/>
        </w:rPr>
        <w:t>：</w:t>
      </w:r>
    </w:p>
    <w:p w:rsidR="00AD2F28" w:rsidRDefault="00267B7B" w:rsidP="00AD2F28">
      <w:pPr>
        <w:adjustRightInd w:val="0"/>
        <w:snapToGrid w:val="0"/>
        <w:ind w:left="420"/>
        <w:jc w:val="left"/>
        <w:rPr>
          <w:rFonts w:asciiTheme="majorEastAsia" w:eastAsiaTheme="majorEastAsia" w:hAnsiTheme="majorEastAsia"/>
          <w:sz w:val="24"/>
          <w:szCs w:val="30"/>
        </w:rPr>
      </w:pPr>
      <w:r w:rsidRPr="00AD2F28">
        <w:rPr>
          <w:rFonts w:asciiTheme="majorEastAsia" w:eastAsiaTheme="majorEastAsia" w:hAnsiTheme="majorEastAsia" w:hint="eastAsia"/>
          <w:sz w:val="24"/>
          <w:szCs w:val="30"/>
        </w:rPr>
        <w:t>和实验流程管理系统互通，统计实验预习，考试，操作实验的情况；</w:t>
      </w:r>
    </w:p>
    <w:p w:rsidR="00AD2F28" w:rsidRPr="00AD2F28" w:rsidRDefault="00CA697B" w:rsidP="00AD2F28">
      <w:pPr>
        <w:pStyle w:val="af"/>
        <w:numPr>
          <w:ilvl w:val="1"/>
          <w:numId w:val="3"/>
        </w:numPr>
        <w:adjustRightInd w:val="0"/>
        <w:snapToGrid w:val="0"/>
        <w:ind w:firstLineChars="0"/>
        <w:jc w:val="left"/>
        <w:rPr>
          <w:rFonts w:asciiTheme="majorEastAsia" w:eastAsiaTheme="majorEastAsia" w:hAnsiTheme="majorEastAsia"/>
          <w:b/>
          <w:sz w:val="24"/>
          <w:szCs w:val="30"/>
        </w:rPr>
      </w:pPr>
      <w:r w:rsidRPr="00AD2F28">
        <w:rPr>
          <w:rFonts w:asciiTheme="majorEastAsia" w:eastAsiaTheme="majorEastAsia" w:hAnsiTheme="majorEastAsia"/>
          <w:b/>
          <w:sz w:val="24"/>
          <w:szCs w:val="30"/>
        </w:rPr>
        <w:t>监控和内容管理</w:t>
      </w:r>
      <w:r w:rsidR="004400AD" w:rsidRPr="00AD2F28">
        <w:rPr>
          <w:rFonts w:asciiTheme="majorEastAsia" w:eastAsiaTheme="majorEastAsia" w:hAnsiTheme="majorEastAsia" w:hint="eastAsia"/>
          <w:b/>
          <w:sz w:val="24"/>
          <w:szCs w:val="30"/>
        </w:rPr>
        <w:t>模块</w:t>
      </w:r>
      <w:r w:rsidRPr="00AD2F28">
        <w:rPr>
          <w:rFonts w:asciiTheme="majorEastAsia" w:eastAsiaTheme="majorEastAsia" w:hAnsiTheme="majorEastAsia" w:hint="eastAsia"/>
          <w:b/>
          <w:sz w:val="24"/>
          <w:szCs w:val="30"/>
        </w:rPr>
        <w:t>：</w:t>
      </w:r>
    </w:p>
    <w:p w:rsidR="00267B7B" w:rsidRPr="00AD2F28" w:rsidRDefault="00CA697B" w:rsidP="00AD2F28">
      <w:pPr>
        <w:adjustRightInd w:val="0"/>
        <w:snapToGrid w:val="0"/>
        <w:ind w:left="420"/>
        <w:jc w:val="left"/>
        <w:rPr>
          <w:rFonts w:asciiTheme="majorEastAsia" w:eastAsiaTheme="majorEastAsia" w:hAnsiTheme="majorEastAsia"/>
          <w:sz w:val="24"/>
          <w:szCs w:val="30"/>
        </w:rPr>
      </w:pPr>
      <w:r w:rsidRPr="00AD2F28">
        <w:rPr>
          <w:rFonts w:asciiTheme="majorEastAsia" w:eastAsiaTheme="majorEastAsia" w:hAnsiTheme="majorEastAsia" w:hint="eastAsia"/>
          <w:sz w:val="24"/>
          <w:szCs w:val="30"/>
        </w:rPr>
        <w:t>实现两个教室50</w:t>
      </w:r>
      <w:r w:rsidR="007832E6" w:rsidRPr="00AD2F28">
        <w:rPr>
          <w:rFonts w:asciiTheme="majorEastAsia" w:eastAsiaTheme="majorEastAsia" w:hAnsiTheme="majorEastAsia" w:hint="eastAsia"/>
          <w:sz w:val="24"/>
          <w:szCs w:val="30"/>
        </w:rPr>
        <w:t>位置</w:t>
      </w:r>
      <w:r w:rsidRPr="00AD2F28">
        <w:rPr>
          <w:rFonts w:asciiTheme="majorEastAsia" w:eastAsiaTheme="majorEastAsia" w:hAnsiTheme="majorEastAsia" w:hint="eastAsia"/>
          <w:sz w:val="24"/>
          <w:szCs w:val="30"/>
        </w:rPr>
        <w:t>实验的按需监控、摄录、存储，内容</w:t>
      </w:r>
      <w:r w:rsidR="00F02E14" w:rsidRPr="00AD2F28">
        <w:rPr>
          <w:rFonts w:asciiTheme="majorEastAsia" w:eastAsiaTheme="majorEastAsia" w:hAnsiTheme="majorEastAsia" w:hint="eastAsia"/>
          <w:sz w:val="24"/>
          <w:szCs w:val="30"/>
        </w:rPr>
        <w:t>（包括部分主页，部分互操作页面，部分查询交互）</w:t>
      </w:r>
      <w:r w:rsidRPr="00AD2F28">
        <w:rPr>
          <w:rFonts w:asciiTheme="majorEastAsia" w:eastAsiaTheme="majorEastAsia" w:hAnsiTheme="majorEastAsia" w:hint="eastAsia"/>
          <w:sz w:val="24"/>
          <w:szCs w:val="30"/>
        </w:rPr>
        <w:t>的分布式推送</w:t>
      </w:r>
      <w:r w:rsidR="00F02E14" w:rsidRPr="00AD2F28">
        <w:rPr>
          <w:rFonts w:asciiTheme="majorEastAsia" w:eastAsiaTheme="majorEastAsia" w:hAnsiTheme="majorEastAsia" w:hint="eastAsia"/>
          <w:sz w:val="24"/>
          <w:szCs w:val="30"/>
        </w:rPr>
        <w:t>；</w:t>
      </w:r>
    </w:p>
    <w:p w:rsidR="00AD2F28" w:rsidRDefault="00AD2F28" w:rsidP="00AD2F28">
      <w:pPr>
        <w:pStyle w:val="af"/>
        <w:numPr>
          <w:ilvl w:val="0"/>
          <w:numId w:val="3"/>
        </w:numPr>
        <w:adjustRightInd w:val="0"/>
        <w:snapToGrid w:val="0"/>
        <w:ind w:firstLineChars="0"/>
        <w:jc w:val="left"/>
        <w:rPr>
          <w:rFonts w:asciiTheme="majorEastAsia" w:eastAsiaTheme="majorEastAsia" w:hAnsiTheme="majorEastAsia"/>
          <w:b/>
          <w:sz w:val="24"/>
          <w:szCs w:val="30"/>
        </w:rPr>
      </w:pPr>
      <w:r>
        <w:rPr>
          <w:rFonts w:asciiTheme="majorEastAsia" w:eastAsiaTheme="majorEastAsia" w:hAnsiTheme="majorEastAsia" w:hint="eastAsia"/>
          <w:b/>
          <w:sz w:val="24"/>
          <w:szCs w:val="30"/>
        </w:rPr>
        <w:lastRenderedPageBreak/>
        <w:t>系统</w:t>
      </w:r>
      <w:r w:rsidR="001856F0" w:rsidRPr="00AD2F28">
        <w:rPr>
          <w:rFonts w:asciiTheme="majorEastAsia" w:eastAsiaTheme="majorEastAsia" w:hAnsiTheme="majorEastAsia" w:hint="eastAsia"/>
          <w:b/>
          <w:sz w:val="24"/>
          <w:szCs w:val="30"/>
        </w:rPr>
        <w:t>需求</w:t>
      </w:r>
      <w:r>
        <w:rPr>
          <w:rFonts w:asciiTheme="majorEastAsia" w:eastAsiaTheme="majorEastAsia" w:hAnsiTheme="majorEastAsia" w:hint="eastAsia"/>
          <w:b/>
          <w:sz w:val="24"/>
          <w:szCs w:val="30"/>
        </w:rPr>
        <w:t>概览</w:t>
      </w:r>
      <w:r w:rsidR="00F02E14" w:rsidRPr="00AD2F28">
        <w:rPr>
          <w:rFonts w:asciiTheme="majorEastAsia" w:eastAsiaTheme="majorEastAsia" w:hAnsiTheme="majorEastAsia" w:hint="eastAsia"/>
          <w:b/>
          <w:sz w:val="24"/>
          <w:szCs w:val="30"/>
        </w:rPr>
        <w:t>：</w:t>
      </w:r>
      <w:bookmarkStart w:id="1" w:name="_Toc11581965"/>
      <w:bookmarkStart w:id="2" w:name="_Toc23241"/>
    </w:p>
    <w:p w:rsidR="004F7CBF" w:rsidRPr="00AD2F28" w:rsidRDefault="002B53A5" w:rsidP="00AD2F28">
      <w:pPr>
        <w:pStyle w:val="af"/>
        <w:numPr>
          <w:ilvl w:val="1"/>
          <w:numId w:val="3"/>
        </w:numPr>
        <w:adjustRightInd w:val="0"/>
        <w:snapToGrid w:val="0"/>
        <w:ind w:firstLineChars="0"/>
        <w:jc w:val="left"/>
        <w:rPr>
          <w:rFonts w:asciiTheme="majorEastAsia" w:eastAsiaTheme="majorEastAsia" w:hAnsiTheme="majorEastAsia"/>
          <w:b/>
          <w:sz w:val="24"/>
          <w:szCs w:val="30"/>
        </w:rPr>
      </w:pPr>
      <w:r w:rsidRPr="00AD2F28">
        <w:rPr>
          <w:rFonts w:hint="eastAsia"/>
          <w:b/>
          <w:sz w:val="24"/>
        </w:rPr>
        <w:t>系统设置需求</w:t>
      </w:r>
      <w:bookmarkEnd w:id="1"/>
      <w:bookmarkEnd w:id="2"/>
    </w:p>
    <w:p w:rsidR="004F7CBF" w:rsidRPr="00267B7B" w:rsidRDefault="002B53A5">
      <w:pPr>
        <w:ind w:firstLineChars="200" w:firstLine="480"/>
        <w:jc w:val="left"/>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基础信息管理模块：角色管理、用户管理、权限设置、院系管理、专业管理、班级管理、学生管理。特别是角色和权限管理，要避免没有赋权的用户非法查看和操作未授权数据。</w:t>
      </w:r>
    </w:p>
    <w:p w:rsidR="00AD2F28" w:rsidRDefault="002B53A5" w:rsidP="00AD2F28">
      <w:pPr>
        <w:ind w:firstLineChars="200" w:firstLine="480"/>
        <w:jc w:val="left"/>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权限用户可以对角色、用户、权限、院系、专业、班级、学生进行添加、编辑、删除的操作</w:t>
      </w:r>
      <w:bookmarkStart w:id="3" w:name="_Toc6348"/>
    </w:p>
    <w:p w:rsidR="004F7CBF" w:rsidRPr="00AD2F28" w:rsidRDefault="00AD2F28" w:rsidP="00AD2F28">
      <w:pPr>
        <w:ind w:firstLineChars="200" w:firstLine="480"/>
        <w:jc w:val="left"/>
        <w:rPr>
          <w:rFonts w:asciiTheme="majorEastAsia" w:eastAsiaTheme="majorEastAsia" w:hAnsiTheme="majorEastAsia"/>
          <w:sz w:val="24"/>
          <w:szCs w:val="30"/>
        </w:rPr>
      </w:pPr>
      <w:r>
        <w:rPr>
          <w:rFonts w:asciiTheme="majorEastAsia" w:eastAsiaTheme="majorEastAsia" w:hAnsiTheme="majorEastAsia" w:hint="eastAsia"/>
          <w:sz w:val="24"/>
          <w:szCs w:val="30"/>
        </w:rPr>
        <w:t>b</w:t>
      </w:r>
      <w:r>
        <w:rPr>
          <w:rFonts w:asciiTheme="majorEastAsia" w:eastAsiaTheme="majorEastAsia" w:hAnsiTheme="majorEastAsia"/>
          <w:sz w:val="24"/>
          <w:szCs w:val="30"/>
        </w:rPr>
        <w:t>)</w:t>
      </w:r>
      <w:r w:rsidR="002B53A5" w:rsidRPr="00AD2F28">
        <w:rPr>
          <w:rFonts w:hint="eastAsia"/>
          <w:b/>
          <w:sz w:val="24"/>
        </w:rPr>
        <w:t>实验室管理需求</w:t>
      </w:r>
      <w:bookmarkEnd w:id="3"/>
    </w:p>
    <w:p w:rsidR="004F7CBF" w:rsidRPr="00267B7B" w:rsidRDefault="002B53A5">
      <w:pPr>
        <w:rPr>
          <w:rFonts w:asciiTheme="majorEastAsia" w:eastAsiaTheme="majorEastAsia" w:hAnsiTheme="majorEastAsia"/>
          <w:sz w:val="24"/>
          <w:szCs w:val="30"/>
        </w:rPr>
      </w:pPr>
      <w:r w:rsidRPr="00267B7B">
        <w:rPr>
          <w:rFonts w:hint="eastAsia"/>
          <w:sz w:val="18"/>
        </w:rPr>
        <w:tab/>
      </w:r>
      <w:r w:rsidRPr="00267B7B">
        <w:rPr>
          <w:rFonts w:asciiTheme="majorEastAsia" w:eastAsiaTheme="majorEastAsia" w:hAnsiTheme="majorEastAsia" w:hint="eastAsia"/>
          <w:sz w:val="24"/>
          <w:szCs w:val="30"/>
        </w:rPr>
        <w:t>实验室可以在平台上对所有实验室进行设置管理，可以添加、编辑、删除实验室的基础信息。基础信息包括实验室名称、实验室地点、容纳人数、考勤时间。可以查看实验室的平面图，</w:t>
      </w:r>
    </w:p>
    <w:p w:rsidR="004F7CBF" w:rsidRPr="00267B7B" w:rsidRDefault="002B53A5">
      <w:pPr>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更加直观的查看实验室的工位排列信息。可以对座位进行编辑操作</w:t>
      </w:r>
    </w:p>
    <w:p w:rsidR="004F7CBF" w:rsidRPr="00267B7B" w:rsidRDefault="002B53A5">
      <w:pPr>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ab/>
        <w:t>可以在网上发布实验项目，让学生在线下线上操作。教师在线上发布一些实验项目的基础信息和对项目的介绍。学生可以随时查看该项目的情况。并且可以针对项目对学生进行考试的安排</w:t>
      </w:r>
    </w:p>
    <w:p w:rsidR="00AD2F28" w:rsidRDefault="002B53A5" w:rsidP="00AD2F28">
      <w:pPr>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ab/>
        <w:t>教师还可以在线设置实验报告的字段，当学生完成实验项目的时候，教师要求学生进行实验报告的陈述。以方便教师掌握学生实验的情况，熟练度。教师可以对实验报告填写的字段进行增加、删除、修改的操作，让学生按照自己设定字段进行实验报告填写</w:t>
      </w:r>
      <w:bookmarkStart w:id="4" w:name="_Toc3474"/>
    </w:p>
    <w:p w:rsidR="004F7CBF" w:rsidRPr="00AD2F28" w:rsidRDefault="00AD2F28" w:rsidP="00AD2F28">
      <w:pPr>
        <w:ind w:firstLine="420"/>
        <w:rPr>
          <w:sz w:val="18"/>
        </w:rPr>
      </w:pPr>
      <w:r>
        <w:rPr>
          <w:rFonts w:asciiTheme="majorEastAsia" w:eastAsiaTheme="majorEastAsia" w:hAnsiTheme="majorEastAsia"/>
          <w:sz w:val="24"/>
          <w:szCs w:val="30"/>
        </w:rPr>
        <w:t>c)</w:t>
      </w:r>
      <w:r w:rsidR="007832E6" w:rsidRPr="00AD2F28">
        <w:rPr>
          <w:rFonts w:hint="eastAsia"/>
          <w:b/>
          <w:sz w:val="24"/>
        </w:rPr>
        <w:t>学习</w:t>
      </w:r>
      <w:r w:rsidR="002B53A5" w:rsidRPr="00AD2F28">
        <w:rPr>
          <w:rFonts w:hint="eastAsia"/>
          <w:b/>
          <w:sz w:val="24"/>
        </w:rPr>
        <w:t>资料管理需求</w:t>
      </w:r>
      <w:bookmarkEnd w:id="4"/>
    </w:p>
    <w:p w:rsidR="004F7CBF" w:rsidRPr="00267B7B" w:rsidRDefault="007832E6">
      <w:pPr>
        <w:ind w:firstLine="420"/>
        <w:rPr>
          <w:rFonts w:asciiTheme="majorEastAsia" w:eastAsiaTheme="majorEastAsia" w:hAnsiTheme="majorEastAsia"/>
          <w:sz w:val="24"/>
          <w:szCs w:val="30"/>
        </w:rPr>
      </w:pPr>
      <w:r>
        <w:rPr>
          <w:rFonts w:asciiTheme="majorEastAsia" w:eastAsiaTheme="majorEastAsia" w:hAnsiTheme="majorEastAsia" w:hint="eastAsia"/>
          <w:sz w:val="24"/>
          <w:szCs w:val="30"/>
        </w:rPr>
        <w:t>学习</w:t>
      </w:r>
      <w:r w:rsidR="002B53A5" w:rsidRPr="00267B7B">
        <w:rPr>
          <w:rFonts w:asciiTheme="majorEastAsia" w:eastAsiaTheme="majorEastAsia" w:hAnsiTheme="majorEastAsia" w:hint="eastAsia"/>
          <w:sz w:val="24"/>
          <w:szCs w:val="30"/>
        </w:rPr>
        <w:t>资料为了方便学生实时查询试验项目的资料从而系统的对资料进行线上的管理。可以通过专业、实验等不同的类型对资料进行归纳整理，方便学生查阅参考。</w:t>
      </w:r>
    </w:p>
    <w:p w:rsidR="00AD2F28" w:rsidRDefault="002B53A5" w:rsidP="00AD2F28">
      <w:pPr>
        <w:ind w:firstLine="420"/>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有权限的平台用户可以添加、删除、编辑文件的信息，教师也可以在线上发布文件资料方便学生查阅</w:t>
      </w:r>
      <w:bookmarkStart w:id="5" w:name="_Toc15235"/>
    </w:p>
    <w:p w:rsidR="004F7CBF" w:rsidRPr="00AD2F28" w:rsidRDefault="00AD2F28" w:rsidP="00AD2F28">
      <w:pPr>
        <w:ind w:firstLine="420"/>
        <w:rPr>
          <w:sz w:val="18"/>
        </w:rPr>
      </w:pPr>
      <w:r>
        <w:rPr>
          <w:rFonts w:asciiTheme="majorEastAsia" w:eastAsiaTheme="majorEastAsia" w:hAnsiTheme="majorEastAsia"/>
          <w:sz w:val="24"/>
          <w:szCs w:val="30"/>
        </w:rPr>
        <w:t>d)</w:t>
      </w:r>
      <w:r w:rsidR="002B53A5" w:rsidRPr="00AD2F28">
        <w:rPr>
          <w:rFonts w:hint="eastAsia"/>
          <w:b/>
          <w:sz w:val="24"/>
        </w:rPr>
        <w:t>教师教务管理需求</w:t>
      </w:r>
      <w:bookmarkEnd w:id="5"/>
    </w:p>
    <w:p w:rsidR="004F7CBF" w:rsidRPr="00267B7B" w:rsidRDefault="002B53A5">
      <w:pPr>
        <w:ind w:firstLine="420"/>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教师教务管理满足教师可以在线上系统的管理教务需求，可以在线线上自主的排课，并可以自主选择上课的学生。学生进行完实验后可以线上填写实验报告，提交后可以实时的反馈到当前老师模块下，老师可以对该学生的实验报告进行在线审阅，打分。</w:t>
      </w:r>
    </w:p>
    <w:p w:rsidR="004F7CBF" w:rsidRPr="00267B7B" w:rsidRDefault="002B53A5">
      <w:pPr>
        <w:ind w:firstLine="420"/>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老师可以查看学生在网上填写的选课信息，可以对学生进行在线安排考试，在线审核查看试卷信息，审阅并打分，对学生的成绩系统管理。</w:t>
      </w:r>
    </w:p>
    <w:p w:rsidR="00AD2F28" w:rsidRDefault="002B53A5" w:rsidP="00AD2F28">
      <w:pPr>
        <w:ind w:firstLine="420"/>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老师可以针对学生在论团里提出的主题帖子进行针对性的回复，和学生在先生交流探讨实现线上互动。老师也可以随时查看学生的考勤情况，及时掌握学生的到课率。</w:t>
      </w:r>
      <w:bookmarkStart w:id="6" w:name="_Toc721"/>
    </w:p>
    <w:p w:rsidR="004F7CBF" w:rsidRPr="00AD2F28" w:rsidRDefault="00AD2F28" w:rsidP="00AD2F28">
      <w:pPr>
        <w:ind w:firstLine="420"/>
        <w:rPr>
          <w:sz w:val="18"/>
        </w:rPr>
      </w:pPr>
      <w:r>
        <w:rPr>
          <w:rFonts w:asciiTheme="majorEastAsia" w:eastAsiaTheme="majorEastAsia" w:hAnsiTheme="majorEastAsia" w:hint="eastAsia"/>
          <w:sz w:val="24"/>
          <w:szCs w:val="30"/>
        </w:rPr>
        <w:t>e</w:t>
      </w:r>
      <w:r>
        <w:rPr>
          <w:rFonts w:asciiTheme="majorEastAsia" w:eastAsiaTheme="majorEastAsia" w:hAnsiTheme="majorEastAsia"/>
          <w:sz w:val="24"/>
          <w:szCs w:val="30"/>
        </w:rPr>
        <w:t>)</w:t>
      </w:r>
      <w:r w:rsidR="002B53A5" w:rsidRPr="00AD2F28">
        <w:rPr>
          <w:rFonts w:hint="eastAsia"/>
          <w:b/>
          <w:sz w:val="24"/>
        </w:rPr>
        <w:t>考试竞赛需求</w:t>
      </w:r>
      <w:bookmarkEnd w:id="6"/>
    </w:p>
    <w:p w:rsidR="004F7CBF" w:rsidRPr="00267B7B" w:rsidRDefault="002B53A5">
      <w:pPr>
        <w:ind w:firstLine="420"/>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学生可以在考试之前通过习题的联系，加强对实验的理解和操作。学生通过线上预习的方式提前了解实验项目。</w:t>
      </w:r>
    </w:p>
    <w:p w:rsidR="004F7CBF" w:rsidRPr="00267B7B" w:rsidRDefault="002B53A5">
      <w:pPr>
        <w:ind w:firstLine="420"/>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教师可以针对性的上传发布一些习题库加强学生在课后的练习，教师还可以在线上进行试卷的编辑，线上编辑试卷可以方便教师选择已经设置好的实验项目。</w:t>
      </w:r>
    </w:p>
    <w:p w:rsidR="00AD2F28" w:rsidRDefault="002B53A5" w:rsidP="00AD2F28">
      <w:pPr>
        <w:ind w:firstLine="420"/>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t>针对已经设置好的试卷，教师可以安排学生在特定的时间选择学生进行考试，教师还可以在线上发布一些竞赛项目吸引学生对实验的兴趣</w:t>
      </w:r>
      <w:r w:rsidRPr="00267B7B">
        <w:rPr>
          <w:rFonts w:asciiTheme="majorEastAsia" w:eastAsiaTheme="majorEastAsia" w:hAnsiTheme="majorEastAsia" w:hint="eastAsia"/>
          <w:sz w:val="24"/>
          <w:szCs w:val="30"/>
        </w:rPr>
        <w:tab/>
      </w:r>
      <w:r w:rsidR="00F02E14">
        <w:rPr>
          <w:rFonts w:asciiTheme="majorEastAsia" w:eastAsiaTheme="majorEastAsia" w:hAnsiTheme="majorEastAsia" w:hint="eastAsia"/>
          <w:sz w:val="24"/>
          <w:szCs w:val="30"/>
        </w:rPr>
        <w:t>，竞赛流程中涉及到设备的租借和耗材的申领，一并纳入管理。</w:t>
      </w:r>
      <w:bookmarkStart w:id="7" w:name="_Toc6067"/>
    </w:p>
    <w:p w:rsidR="004F7CBF" w:rsidRPr="00AD2F28" w:rsidRDefault="00AD2F28" w:rsidP="00AD2F28">
      <w:pPr>
        <w:ind w:firstLine="420"/>
        <w:rPr>
          <w:sz w:val="18"/>
        </w:rPr>
      </w:pPr>
      <w:r>
        <w:rPr>
          <w:rFonts w:asciiTheme="majorEastAsia" w:eastAsiaTheme="majorEastAsia" w:hAnsiTheme="majorEastAsia" w:hint="eastAsia"/>
          <w:sz w:val="24"/>
          <w:szCs w:val="30"/>
        </w:rPr>
        <w:t>f</w:t>
      </w:r>
      <w:r>
        <w:rPr>
          <w:rFonts w:asciiTheme="majorEastAsia" w:eastAsiaTheme="majorEastAsia" w:hAnsiTheme="majorEastAsia"/>
          <w:sz w:val="24"/>
          <w:szCs w:val="30"/>
        </w:rPr>
        <w:t>)</w:t>
      </w:r>
      <w:r w:rsidR="002B53A5" w:rsidRPr="00AD2F28">
        <w:rPr>
          <w:rFonts w:hint="eastAsia"/>
          <w:b/>
          <w:sz w:val="24"/>
        </w:rPr>
        <w:t>在线交流需求</w:t>
      </w:r>
      <w:bookmarkEnd w:id="7"/>
    </w:p>
    <w:p w:rsidR="00AD2F28" w:rsidRDefault="002B53A5" w:rsidP="00AD2F28">
      <w:pPr>
        <w:ind w:firstLine="420"/>
        <w:rPr>
          <w:rFonts w:asciiTheme="majorEastAsia" w:eastAsiaTheme="majorEastAsia" w:hAnsiTheme="majorEastAsia"/>
          <w:sz w:val="24"/>
          <w:szCs w:val="30"/>
        </w:rPr>
      </w:pPr>
      <w:r w:rsidRPr="00267B7B">
        <w:rPr>
          <w:rFonts w:asciiTheme="majorEastAsia" w:eastAsiaTheme="majorEastAsia" w:hAnsiTheme="majorEastAsia" w:hint="eastAsia"/>
          <w:sz w:val="24"/>
          <w:szCs w:val="30"/>
        </w:rPr>
        <w:lastRenderedPageBreak/>
        <w:t>在线交流是满足学生对一些学术问题进行提问、总结。教师可以针对性的对主题进行专业的回复、解答。可以很好的解决学生有问题无从下手的难处。也方便其他的同学遇到同样问题可以随时查看。教师也可以对发表一些专业性的文章，吸引学生们对该专业和实验的兴趣，从而达到一个很好师生在线互动的效果</w:t>
      </w:r>
      <w:bookmarkStart w:id="8" w:name="_Toc15902"/>
    </w:p>
    <w:p w:rsidR="004F7CBF" w:rsidRPr="00AD2F28" w:rsidRDefault="00AD2F28" w:rsidP="00AD2F28">
      <w:pPr>
        <w:ind w:firstLine="420"/>
        <w:rPr>
          <w:b/>
          <w:sz w:val="18"/>
        </w:rPr>
      </w:pPr>
      <w:r>
        <w:rPr>
          <w:rFonts w:asciiTheme="majorEastAsia" w:eastAsiaTheme="majorEastAsia" w:hAnsiTheme="majorEastAsia"/>
          <w:sz w:val="24"/>
          <w:szCs w:val="30"/>
        </w:rPr>
        <w:t>g)</w:t>
      </w:r>
      <w:r w:rsidR="002B53A5" w:rsidRPr="00AD2F28">
        <w:rPr>
          <w:rFonts w:hint="eastAsia"/>
          <w:b/>
          <w:sz w:val="24"/>
        </w:rPr>
        <w:t>统计分析需求</w:t>
      </w:r>
      <w:bookmarkEnd w:id="8"/>
    </w:p>
    <w:p w:rsidR="00AD2F28" w:rsidRDefault="00725741">
      <w:pPr>
        <w:ind w:firstLine="420"/>
        <w:rPr>
          <w:rFonts w:asciiTheme="majorEastAsia" w:eastAsiaTheme="majorEastAsia" w:hAnsiTheme="majorEastAsia"/>
          <w:sz w:val="24"/>
          <w:szCs w:val="30"/>
        </w:rPr>
      </w:pPr>
      <w:r>
        <w:rPr>
          <w:rFonts w:asciiTheme="majorEastAsia" w:eastAsiaTheme="majorEastAsia" w:hAnsiTheme="majorEastAsia" w:hint="eastAsia"/>
          <w:sz w:val="24"/>
          <w:szCs w:val="30"/>
        </w:rPr>
        <w:t>统计分析可以很好的以图表的形式，实时查看实验、考试、选课、考勤的</w:t>
      </w:r>
      <w:r w:rsidR="002B53A5" w:rsidRPr="00267B7B">
        <w:rPr>
          <w:rFonts w:asciiTheme="majorEastAsia" w:eastAsiaTheme="majorEastAsia" w:hAnsiTheme="majorEastAsia" w:hint="eastAsia"/>
          <w:sz w:val="24"/>
          <w:szCs w:val="30"/>
        </w:rPr>
        <w:t>数据统计。</w:t>
      </w:r>
    </w:p>
    <w:p w:rsidR="00AD2F28" w:rsidRDefault="00AD2F28">
      <w:pPr>
        <w:widowControl/>
        <w:jc w:val="left"/>
        <w:rPr>
          <w:rFonts w:asciiTheme="majorEastAsia" w:eastAsiaTheme="majorEastAsia" w:hAnsiTheme="majorEastAsia"/>
          <w:sz w:val="24"/>
          <w:szCs w:val="30"/>
        </w:rPr>
      </w:pPr>
      <w:r>
        <w:rPr>
          <w:rFonts w:asciiTheme="majorEastAsia" w:eastAsiaTheme="majorEastAsia" w:hAnsiTheme="majorEastAsia"/>
          <w:sz w:val="24"/>
          <w:szCs w:val="30"/>
        </w:rPr>
        <w:br w:type="page"/>
      </w:r>
    </w:p>
    <w:p w:rsidR="004F7CBF" w:rsidRDefault="004F7CBF">
      <w:pPr>
        <w:ind w:firstLine="420"/>
        <w:rPr>
          <w:sz w:val="18"/>
        </w:rPr>
      </w:pPr>
    </w:p>
    <w:p w:rsidR="00AD2F28" w:rsidRDefault="00AD2F28">
      <w:pPr>
        <w:ind w:firstLine="420"/>
        <w:rPr>
          <w:sz w:val="18"/>
        </w:rPr>
      </w:pPr>
    </w:p>
    <w:p w:rsidR="00AD2F28" w:rsidRDefault="00AD2F28">
      <w:pPr>
        <w:ind w:firstLine="420"/>
        <w:rPr>
          <w:sz w:val="18"/>
        </w:rPr>
      </w:pPr>
    </w:p>
    <w:p w:rsidR="00AD2F28" w:rsidRDefault="00AD2F28">
      <w:pPr>
        <w:ind w:firstLine="420"/>
        <w:rPr>
          <w:sz w:val="18"/>
        </w:rPr>
      </w:pPr>
    </w:p>
    <w:p w:rsidR="00AD2F28" w:rsidRDefault="00AD2F28">
      <w:pPr>
        <w:ind w:firstLine="420"/>
        <w:rPr>
          <w:sz w:val="18"/>
        </w:rPr>
      </w:pPr>
    </w:p>
    <w:p w:rsidR="00AD2F28" w:rsidRDefault="00AD2F28">
      <w:pPr>
        <w:ind w:firstLine="420"/>
        <w:rPr>
          <w:sz w:val="18"/>
        </w:rPr>
      </w:pPr>
    </w:p>
    <w:p w:rsidR="00AD2F28" w:rsidRDefault="00AD2F28" w:rsidP="00AD2F28">
      <w:pPr>
        <w:ind w:firstLine="420"/>
        <w:jc w:val="center"/>
        <w:rPr>
          <w:b/>
          <w:sz w:val="36"/>
          <w:szCs w:val="36"/>
        </w:rPr>
      </w:pPr>
      <w:r>
        <w:rPr>
          <w:rFonts w:hint="eastAsia"/>
          <w:b/>
          <w:sz w:val="36"/>
          <w:szCs w:val="36"/>
        </w:rPr>
        <w:t>附件</w:t>
      </w:r>
    </w:p>
    <w:p w:rsidR="00AD2F28" w:rsidRDefault="00AD2F28" w:rsidP="00AD2F28">
      <w:pPr>
        <w:ind w:firstLine="420"/>
        <w:jc w:val="center"/>
        <w:rPr>
          <w:b/>
          <w:sz w:val="36"/>
          <w:szCs w:val="36"/>
        </w:rPr>
      </w:pPr>
      <w:r>
        <w:rPr>
          <w:rFonts w:hint="eastAsia"/>
          <w:b/>
          <w:sz w:val="36"/>
          <w:szCs w:val="36"/>
        </w:rPr>
        <w:t>系统详细需求及样例</w:t>
      </w:r>
    </w:p>
    <w:p w:rsidR="00AD2F28" w:rsidRDefault="00AD2F28" w:rsidP="00AD2F28">
      <w:pPr>
        <w:ind w:firstLine="420"/>
        <w:jc w:val="center"/>
        <w:rPr>
          <w:b/>
          <w:sz w:val="36"/>
          <w:szCs w:val="36"/>
        </w:rPr>
      </w:pPr>
    </w:p>
    <w:p w:rsidR="004F7CBF" w:rsidRDefault="002B53A5">
      <w:r>
        <w:rPr>
          <w:noProof/>
        </w:rPr>
        <w:lastRenderedPageBreak/>
        <w:drawing>
          <wp:inline distT="0" distB="0" distL="0" distR="0">
            <wp:extent cx="5324475" cy="8658225"/>
            <wp:effectExtent l="0" t="0" r="0" b="0"/>
            <wp:docPr id="22" name="图片 22" descr="C:\Users\ADMINI~1\AppData\Local\Temp\WeChat Files\f6a76ef8f9c5c7362309be7ed583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WeChat Files\f6a76ef8f9c5c7362309be7ed583c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24526" cy="8658308"/>
                    </a:xfrm>
                    <a:prstGeom prst="rect">
                      <a:avLst/>
                    </a:prstGeom>
                    <a:noFill/>
                    <a:ln>
                      <a:noFill/>
                    </a:ln>
                  </pic:spPr>
                </pic:pic>
              </a:graphicData>
            </a:graphic>
          </wp:inline>
        </w:drawing>
      </w:r>
    </w:p>
    <w:p w:rsidR="004F7CBF" w:rsidRDefault="00AD2F28">
      <w:pPr>
        <w:pStyle w:val="2"/>
      </w:pPr>
      <w:bookmarkStart w:id="9" w:name="_Toc22927"/>
      <w:bookmarkStart w:id="10" w:name="_Toc11582014"/>
      <w:r>
        <w:rPr>
          <w:rFonts w:hint="eastAsia"/>
        </w:rPr>
        <w:lastRenderedPageBreak/>
        <w:t>1.1</w:t>
      </w:r>
      <w:r w:rsidR="002B53A5">
        <w:rPr>
          <w:rFonts w:hint="eastAsia"/>
        </w:rPr>
        <w:t>功能模块详细介绍</w:t>
      </w:r>
      <w:bookmarkEnd w:id="9"/>
      <w:bookmarkEnd w:id="10"/>
    </w:p>
    <w:p w:rsidR="004F7CBF" w:rsidRDefault="00AD2F28">
      <w:pPr>
        <w:pStyle w:val="3"/>
      </w:pPr>
      <w:bookmarkStart w:id="11" w:name="_Toc11582015"/>
      <w:bookmarkStart w:id="12" w:name="_Toc8477"/>
      <w:r>
        <w:rPr>
          <w:rFonts w:hint="eastAsia"/>
        </w:rPr>
        <w:t xml:space="preserve">1.1.1 </w:t>
      </w:r>
      <w:r>
        <w:rPr>
          <w:rFonts w:hint="eastAsia"/>
        </w:rPr>
        <w:t>基础信息管理</w:t>
      </w:r>
      <w:bookmarkEnd w:id="11"/>
      <w:bookmarkEnd w:id="12"/>
    </w:p>
    <w:p w:rsidR="004F7CBF" w:rsidRDefault="00AD2F28">
      <w:pPr>
        <w:pStyle w:val="4"/>
      </w:pPr>
      <w:r>
        <w:rPr>
          <w:rFonts w:hint="eastAsia"/>
        </w:rPr>
        <w:t>1.1</w:t>
      </w:r>
      <w:r w:rsidR="002B53A5">
        <w:rPr>
          <w:rFonts w:hint="eastAsia"/>
        </w:rPr>
        <w:t xml:space="preserve">.1.1 </w:t>
      </w:r>
      <w:r w:rsidR="002B53A5">
        <w:rPr>
          <w:rFonts w:hint="eastAsia"/>
        </w:rPr>
        <w:t>角色管理</w:t>
      </w:r>
    </w:p>
    <w:p w:rsidR="004F7CBF" w:rsidRDefault="002B53A5">
      <w:pPr>
        <w:ind w:firstLine="420"/>
        <w:rPr>
          <w:rFonts w:asciiTheme="majorEastAsia" w:eastAsiaTheme="majorEastAsia" w:hAnsiTheme="majorEastAsia"/>
          <w:sz w:val="30"/>
          <w:szCs w:val="30"/>
        </w:rPr>
      </w:pPr>
      <w:r>
        <w:rPr>
          <w:noProof/>
        </w:rPr>
        <w:drawing>
          <wp:inline distT="0" distB="0" distL="114300" distR="114300">
            <wp:extent cx="5264785" cy="1827530"/>
            <wp:effectExtent l="0" t="0" r="571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4785" cy="1827530"/>
                    </a:xfrm>
                    <a:prstGeom prst="rect">
                      <a:avLst/>
                    </a:prstGeom>
                    <a:noFill/>
                    <a:ln w="9525">
                      <a:noFill/>
                    </a:ln>
                  </pic:spPr>
                </pic:pic>
              </a:graphicData>
            </a:graphic>
          </wp:inline>
        </w:drawing>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系统角色可以分为内置用户和自定义用户,内置用户为系统默认用户，初始化系统时自动生成。内置用户分为系统管理员、学生用户、教师用户等。系统管理员默认有系统全部权限，且该用户不允许修改、删除，学生用户和教师用户不允许删除和修改角色名，允许对学生用户和教师用户重新赋权。</w:t>
      </w:r>
    </w:p>
    <w:p w:rsidR="004F7CBF" w:rsidRDefault="002B53A5">
      <w:pPr>
        <w:ind w:firstLineChars="200" w:firstLine="600"/>
        <w:rPr>
          <w:rFonts w:asciiTheme="majorEastAsia" w:eastAsiaTheme="majorEastAsia" w:hAnsiTheme="majorEastAsia"/>
          <w:sz w:val="30"/>
          <w:szCs w:val="30"/>
        </w:rPr>
      </w:pPr>
      <w:r>
        <w:rPr>
          <w:rFonts w:asciiTheme="majorEastAsia" w:eastAsiaTheme="majorEastAsia" w:hAnsiTheme="majorEastAsia" w:hint="eastAsia"/>
          <w:sz w:val="30"/>
          <w:szCs w:val="30"/>
        </w:rPr>
        <w:t>系统管理员可以在系统中自定义角色，可以增加、修改、删除角色，可以给角色分配模块访问权限和具体功能的使用权限，可以设定角色的数据操作范围。</w:t>
      </w:r>
    </w:p>
    <w:p w:rsidR="004F7CBF" w:rsidRDefault="00AD2F28">
      <w:pPr>
        <w:pStyle w:val="4"/>
      </w:pPr>
      <w:r>
        <w:rPr>
          <w:rFonts w:hint="eastAsia"/>
        </w:rPr>
        <w:lastRenderedPageBreak/>
        <w:t>1</w:t>
      </w:r>
      <w:r w:rsidR="002B53A5">
        <w:rPr>
          <w:rFonts w:hint="eastAsia"/>
        </w:rPr>
        <w:t>.</w:t>
      </w:r>
      <w:r>
        <w:rPr>
          <w:rFonts w:hint="eastAsia"/>
        </w:rPr>
        <w:t>1</w:t>
      </w:r>
      <w:r w:rsidR="002B53A5">
        <w:rPr>
          <w:rFonts w:hint="eastAsia"/>
        </w:rPr>
        <w:t xml:space="preserve">.1.2 </w:t>
      </w:r>
      <w:r w:rsidR="002B53A5">
        <w:rPr>
          <w:rFonts w:hint="eastAsia"/>
        </w:rPr>
        <w:t>权限管理</w:t>
      </w:r>
    </w:p>
    <w:p w:rsidR="004F7CBF" w:rsidRDefault="002B53A5">
      <w:pPr>
        <w:ind w:firstLineChars="200" w:firstLine="420"/>
        <w:rPr>
          <w:rFonts w:asciiTheme="majorEastAsia" w:eastAsiaTheme="majorEastAsia" w:hAnsiTheme="majorEastAsia"/>
          <w:sz w:val="30"/>
          <w:szCs w:val="30"/>
        </w:rPr>
      </w:pPr>
      <w:r>
        <w:rPr>
          <w:noProof/>
        </w:rPr>
        <w:drawing>
          <wp:inline distT="0" distB="0" distL="114300" distR="114300">
            <wp:extent cx="5263515" cy="1454150"/>
            <wp:effectExtent l="0" t="0" r="698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3515" cy="1454150"/>
                    </a:xfrm>
                    <a:prstGeom prst="rect">
                      <a:avLst/>
                    </a:prstGeom>
                    <a:noFill/>
                    <a:ln w="9525">
                      <a:noFill/>
                    </a:ln>
                  </pic:spPr>
                </pic:pic>
              </a:graphicData>
            </a:graphic>
          </wp:inline>
        </w:drawing>
      </w:r>
    </w:p>
    <w:p w:rsidR="004F7CBF" w:rsidRDefault="002B53A5">
      <w:pPr>
        <w:ind w:firstLineChars="200" w:firstLine="600"/>
        <w:rPr>
          <w:rFonts w:asciiTheme="majorEastAsia" w:eastAsiaTheme="majorEastAsia" w:hAnsiTheme="majorEastAsia"/>
          <w:sz w:val="30"/>
          <w:szCs w:val="30"/>
        </w:rPr>
      </w:pPr>
      <w:r>
        <w:rPr>
          <w:rFonts w:asciiTheme="majorEastAsia" w:eastAsiaTheme="majorEastAsia" w:hAnsiTheme="majorEastAsia" w:hint="eastAsia"/>
          <w:sz w:val="30"/>
          <w:szCs w:val="30"/>
        </w:rPr>
        <w:t>权限管理是给已有的角色进行赋权的操作，系统管理员可以角色分配各个模块的权限。在列表页选中角色点击权限设置按钮，弹出菜单栏列表，勾选菜单栏后点击保存对当前角色进行赋权。</w:t>
      </w:r>
    </w:p>
    <w:p w:rsidR="004F7CBF" w:rsidRDefault="002B53A5">
      <w:pPr>
        <w:ind w:firstLineChars="200" w:firstLine="420"/>
        <w:rPr>
          <w:rFonts w:asciiTheme="majorEastAsia" w:eastAsiaTheme="majorEastAsia" w:hAnsiTheme="majorEastAsia"/>
          <w:sz w:val="30"/>
          <w:szCs w:val="30"/>
        </w:rPr>
      </w:pPr>
      <w:r>
        <w:rPr>
          <w:noProof/>
        </w:rPr>
        <w:drawing>
          <wp:inline distT="0" distB="0" distL="114300" distR="114300">
            <wp:extent cx="3632200" cy="2846705"/>
            <wp:effectExtent l="0" t="0" r="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632200" cy="2846705"/>
                    </a:xfrm>
                    <a:prstGeom prst="rect">
                      <a:avLst/>
                    </a:prstGeom>
                    <a:noFill/>
                    <a:ln w="9525">
                      <a:noFill/>
                    </a:ln>
                  </pic:spPr>
                </pic:pic>
              </a:graphicData>
            </a:graphic>
          </wp:inline>
        </w:drawing>
      </w:r>
    </w:p>
    <w:p w:rsidR="004F7CBF" w:rsidRDefault="00AD2F28">
      <w:pPr>
        <w:pStyle w:val="4"/>
      </w:pPr>
      <w:r>
        <w:rPr>
          <w:rFonts w:hint="eastAsia"/>
        </w:rPr>
        <w:t>1</w:t>
      </w:r>
      <w:r w:rsidR="002B53A5">
        <w:rPr>
          <w:rFonts w:hint="eastAsia"/>
        </w:rPr>
        <w:t>.</w:t>
      </w:r>
      <w:r>
        <w:rPr>
          <w:rFonts w:hint="eastAsia"/>
        </w:rPr>
        <w:t>1</w:t>
      </w:r>
      <w:r w:rsidR="002B53A5">
        <w:rPr>
          <w:rFonts w:hint="eastAsia"/>
        </w:rPr>
        <w:t xml:space="preserve">.1.3 </w:t>
      </w:r>
      <w:r w:rsidR="002B53A5">
        <w:rPr>
          <w:rFonts w:hint="eastAsia"/>
        </w:rPr>
        <w:t>用户管理</w:t>
      </w:r>
    </w:p>
    <w:p w:rsidR="004F7CBF" w:rsidRDefault="002B53A5">
      <w:pPr>
        <w:ind w:firstLineChars="200" w:firstLine="420"/>
        <w:rPr>
          <w:rFonts w:asciiTheme="majorEastAsia" w:eastAsiaTheme="majorEastAsia" w:hAnsiTheme="majorEastAsia"/>
          <w:sz w:val="30"/>
          <w:szCs w:val="30"/>
        </w:rPr>
      </w:pPr>
      <w:r>
        <w:rPr>
          <w:noProof/>
        </w:rPr>
        <w:drawing>
          <wp:inline distT="0" distB="0" distL="114300" distR="114300">
            <wp:extent cx="5266690" cy="1452880"/>
            <wp:effectExtent l="0" t="0" r="381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3"/>
                    <a:stretch>
                      <a:fillRect/>
                    </a:stretch>
                  </pic:blipFill>
                  <pic:spPr>
                    <a:xfrm>
                      <a:off x="0" y="0"/>
                      <a:ext cx="5266690" cy="1452880"/>
                    </a:xfrm>
                    <a:prstGeom prst="rect">
                      <a:avLst/>
                    </a:prstGeom>
                    <a:noFill/>
                    <a:ln w="9525">
                      <a:noFill/>
                    </a:ln>
                  </pic:spPr>
                </pic:pic>
              </a:graphicData>
            </a:graphic>
          </wp:inline>
        </w:drawing>
      </w:r>
    </w:p>
    <w:p w:rsidR="004F7CBF" w:rsidRDefault="002B53A5">
      <w:pPr>
        <w:ind w:firstLineChars="200" w:firstLine="600"/>
        <w:rPr>
          <w:rFonts w:asciiTheme="majorEastAsia" w:eastAsiaTheme="majorEastAsia" w:hAnsiTheme="majorEastAsia"/>
          <w:sz w:val="30"/>
          <w:szCs w:val="30"/>
        </w:rPr>
      </w:pPr>
      <w:r>
        <w:rPr>
          <w:rFonts w:asciiTheme="majorEastAsia" w:eastAsiaTheme="majorEastAsia" w:hAnsiTheme="majorEastAsia" w:hint="eastAsia"/>
          <w:sz w:val="30"/>
          <w:szCs w:val="30"/>
        </w:rPr>
        <w:t>用户管理：管理所有可以登入系统的用户。管理员和授权用户可以增加、修改、删除用户。用户数据包括：登录用户名、密码、姓名、性别、相应角色、电话、传真、手机、Q</w:t>
      </w:r>
      <w:r>
        <w:rPr>
          <w:rFonts w:asciiTheme="majorEastAsia" w:eastAsiaTheme="majorEastAsia" w:hAnsiTheme="majorEastAsia"/>
          <w:sz w:val="30"/>
          <w:szCs w:val="30"/>
        </w:rPr>
        <w:t>Q</w:t>
      </w:r>
      <w:r>
        <w:rPr>
          <w:rFonts w:asciiTheme="majorEastAsia" w:eastAsiaTheme="majorEastAsia" w:hAnsiTheme="majorEastAsia" w:hint="eastAsia"/>
          <w:sz w:val="30"/>
          <w:szCs w:val="30"/>
        </w:rPr>
        <w:t>、E</w:t>
      </w:r>
      <w:r>
        <w:rPr>
          <w:rFonts w:asciiTheme="majorEastAsia" w:eastAsiaTheme="majorEastAsia" w:hAnsiTheme="majorEastAsia"/>
          <w:sz w:val="30"/>
          <w:szCs w:val="30"/>
        </w:rPr>
        <w:t>MAIL</w:t>
      </w:r>
      <w:r>
        <w:rPr>
          <w:rFonts w:asciiTheme="majorEastAsia" w:eastAsiaTheme="majorEastAsia" w:hAnsiTheme="majorEastAsia" w:hint="eastAsia"/>
          <w:sz w:val="30"/>
          <w:szCs w:val="30"/>
        </w:rPr>
        <w:t>、</w:t>
      </w:r>
      <w:r>
        <w:rPr>
          <w:rFonts w:asciiTheme="majorEastAsia" w:eastAsiaTheme="majorEastAsia" w:hAnsiTheme="majorEastAsia"/>
          <w:sz w:val="30"/>
          <w:szCs w:val="30"/>
        </w:rPr>
        <w:t>简介</w:t>
      </w:r>
      <w:r>
        <w:rPr>
          <w:rFonts w:asciiTheme="majorEastAsia" w:eastAsiaTheme="majorEastAsia" w:hAnsiTheme="majorEastAsia" w:hint="eastAsia"/>
          <w:sz w:val="30"/>
          <w:szCs w:val="30"/>
        </w:rPr>
        <w:t>、</w:t>
      </w:r>
      <w:r>
        <w:rPr>
          <w:rFonts w:asciiTheme="majorEastAsia" w:eastAsiaTheme="majorEastAsia" w:hAnsiTheme="majorEastAsia"/>
          <w:sz w:val="30"/>
          <w:szCs w:val="30"/>
        </w:rPr>
        <w:t>备注</w:t>
      </w:r>
      <w:r>
        <w:rPr>
          <w:rFonts w:asciiTheme="majorEastAsia" w:eastAsiaTheme="majorEastAsia" w:hAnsiTheme="majorEastAsia" w:hint="eastAsia"/>
          <w:sz w:val="30"/>
          <w:szCs w:val="30"/>
        </w:rPr>
        <w:t>。</w:t>
      </w:r>
    </w:p>
    <w:p w:rsidR="004F7CBF" w:rsidRDefault="00BC30D0">
      <w:pPr>
        <w:pStyle w:val="4"/>
      </w:pPr>
      <w:r>
        <w:rPr>
          <w:rFonts w:hint="eastAsia"/>
        </w:rPr>
        <w:t>1</w:t>
      </w:r>
      <w:r w:rsidR="002B53A5">
        <w:rPr>
          <w:rFonts w:hint="eastAsia"/>
        </w:rPr>
        <w:t>.</w:t>
      </w:r>
      <w:r>
        <w:rPr>
          <w:rFonts w:hint="eastAsia"/>
        </w:rPr>
        <w:t>1</w:t>
      </w:r>
      <w:r w:rsidR="002B53A5">
        <w:rPr>
          <w:rFonts w:hint="eastAsia"/>
        </w:rPr>
        <w:t xml:space="preserve">.1.4 </w:t>
      </w:r>
      <w:r w:rsidR="002B53A5">
        <w:rPr>
          <w:rFonts w:hint="eastAsia"/>
        </w:rPr>
        <w:t>院系管理</w:t>
      </w:r>
    </w:p>
    <w:p w:rsidR="004F7CBF" w:rsidRDefault="002B53A5">
      <w:pPr>
        <w:ind w:firstLineChars="200" w:firstLine="420"/>
        <w:rPr>
          <w:rFonts w:asciiTheme="majorEastAsia" w:eastAsiaTheme="majorEastAsia" w:hAnsiTheme="majorEastAsia"/>
          <w:sz w:val="30"/>
          <w:szCs w:val="30"/>
        </w:rPr>
      </w:pPr>
      <w:r>
        <w:rPr>
          <w:noProof/>
        </w:rPr>
        <w:drawing>
          <wp:inline distT="0" distB="0" distL="114300" distR="114300">
            <wp:extent cx="5269230" cy="1581150"/>
            <wp:effectExtent l="0" t="0" r="1270" b="635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4"/>
                    <a:stretch>
                      <a:fillRect/>
                    </a:stretch>
                  </pic:blipFill>
                  <pic:spPr>
                    <a:xfrm>
                      <a:off x="0" y="0"/>
                      <a:ext cx="5269230" cy="1581150"/>
                    </a:xfrm>
                    <a:prstGeom prst="rect">
                      <a:avLst/>
                    </a:prstGeom>
                    <a:noFill/>
                    <a:ln w="9525">
                      <a:noFill/>
                    </a:ln>
                  </pic:spPr>
                </pic:pic>
              </a:graphicData>
            </a:graphic>
          </wp:inline>
        </w:drawing>
      </w:r>
    </w:p>
    <w:p w:rsidR="004F7CBF" w:rsidRDefault="002B53A5">
      <w:pPr>
        <w:ind w:firstLineChars="200" w:firstLine="600"/>
        <w:rPr>
          <w:rFonts w:asciiTheme="majorEastAsia" w:eastAsiaTheme="majorEastAsia" w:hAnsiTheme="majorEastAsia"/>
          <w:sz w:val="30"/>
          <w:szCs w:val="30"/>
        </w:rPr>
      </w:pPr>
      <w:r>
        <w:rPr>
          <w:rFonts w:asciiTheme="majorEastAsia" w:eastAsiaTheme="majorEastAsia" w:hAnsiTheme="majorEastAsia" w:hint="eastAsia"/>
          <w:sz w:val="30"/>
          <w:szCs w:val="30"/>
        </w:rPr>
        <w:t>院系管理：对所有登记的院系信息进行管理。管理员和授权用户可以增加、修改、删除院系。用户数据包括;院系名称、院系地址、院系简介、联系方式等</w:t>
      </w:r>
    </w:p>
    <w:p w:rsidR="004F7CBF" w:rsidRDefault="00BC30D0">
      <w:pPr>
        <w:pStyle w:val="4"/>
      </w:pPr>
      <w:r>
        <w:rPr>
          <w:rFonts w:hint="eastAsia"/>
        </w:rPr>
        <w:t>1.1</w:t>
      </w:r>
      <w:r w:rsidR="002B53A5">
        <w:rPr>
          <w:rFonts w:hint="eastAsia"/>
        </w:rPr>
        <w:t>.1.5</w:t>
      </w:r>
      <w:r w:rsidR="002B53A5">
        <w:rPr>
          <w:rFonts w:hint="eastAsia"/>
        </w:rPr>
        <w:t>专业管理</w:t>
      </w:r>
    </w:p>
    <w:p w:rsidR="004F7CBF" w:rsidRDefault="002B53A5">
      <w:pPr>
        <w:ind w:firstLineChars="200" w:firstLine="420"/>
        <w:rPr>
          <w:rFonts w:asciiTheme="majorEastAsia" w:eastAsiaTheme="majorEastAsia" w:hAnsiTheme="majorEastAsia"/>
          <w:sz w:val="30"/>
          <w:szCs w:val="30"/>
        </w:rPr>
      </w:pPr>
      <w:r>
        <w:rPr>
          <w:noProof/>
        </w:rPr>
        <w:drawing>
          <wp:inline distT="0" distB="0" distL="114300" distR="114300">
            <wp:extent cx="5269865" cy="1784350"/>
            <wp:effectExtent l="0" t="0" r="63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69865" cy="1784350"/>
                    </a:xfrm>
                    <a:prstGeom prst="rect">
                      <a:avLst/>
                    </a:prstGeom>
                    <a:noFill/>
                    <a:ln w="9525">
                      <a:noFill/>
                    </a:ln>
                  </pic:spPr>
                </pic:pic>
              </a:graphicData>
            </a:graphic>
          </wp:inline>
        </w:drawing>
      </w:r>
    </w:p>
    <w:p w:rsidR="004F7CBF" w:rsidRDefault="002B53A5">
      <w:pPr>
        <w:ind w:firstLineChars="200" w:firstLine="600"/>
      </w:pPr>
      <w:r>
        <w:rPr>
          <w:rFonts w:asciiTheme="majorEastAsia" w:eastAsiaTheme="majorEastAsia" w:hAnsiTheme="majorEastAsia" w:hint="eastAsia"/>
          <w:sz w:val="30"/>
          <w:szCs w:val="30"/>
        </w:rPr>
        <w:t>院系管理：对所有登记的专业信息进行管理。管理员和授权用户可以增加、修改、删除专业。用户数据包括;专业名称、所属院系等，授权用户可以对专业进行班级绑定和实验项目绑定</w:t>
      </w:r>
    </w:p>
    <w:p w:rsidR="004F7CBF" w:rsidRDefault="00BC30D0">
      <w:pPr>
        <w:pStyle w:val="4"/>
      </w:pPr>
      <w:r>
        <w:rPr>
          <w:rFonts w:hint="eastAsia"/>
        </w:rPr>
        <w:lastRenderedPageBreak/>
        <w:t>1</w:t>
      </w:r>
      <w:r w:rsidR="002B53A5">
        <w:rPr>
          <w:rFonts w:hint="eastAsia"/>
        </w:rPr>
        <w:t>.</w:t>
      </w:r>
      <w:r>
        <w:rPr>
          <w:rFonts w:hint="eastAsia"/>
        </w:rPr>
        <w:t>1</w:t>
      </w:r>
      <w:r w:rsidR="002B53A5">
        <w:rPr>
          <w:rFonts w:hint="eastAsia"/>
        </w:rPr>
        <w:t>.1.6</w:t>
      </w:r>
      <w:r w:rsidR="002B53A5">
        <w:rPr>
          <w:rFonts w:hint="eastAsia"/>
        </w:rPr>
        <w:t>班级管理</w:t>
      </w:r>
    </w:p>
    <w:p w:rsidR="004F7CBF" w:rsidRDefault="002B53A5">
      <w:pPr>
        <w:ind w:firstLineChars="200" w:firstLine="420"/>
        <w:rPr>
          <w:rFonts w:asciiTheme="majorEastAsia" w:eastAsiaTheme="majorEastAsia" w:hAnsiTheme="majorEastAsia"/>
          <w:sz w:val="30"/>
          <w:szCs w:val="30"/>
        </w:rPr>
      </w:pPr>
      <w:r>
        <w:rPr>
          <w:noProof/>
        </w:rPr>
        <w:drawing>
          <wp:inline distT="0" distB="0" distL="114300" distR="114300">
            <wp:extent cx="5273040" cy="1896745"/>
            <wp:effectExtent l="0" t="0" r="1016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3040" cy="1896745"/>
                    </a:xfrm>
                    <a:prstGeom prst="rect">
                      <a:avLst/>
                    </a:prstGeom>
                    <a:noFill/>
                    <a:ln w="9525">
                      <a:noFill/>
                    </a:ln>
                  </pic:spPr>
                </pic:pic>
              </a:graphicData>
            </a:graphic>
          </wp:inline>
        </w:drawing>
      </w:r>
    </w:p>
    <w:p w:rsidR="004F7CBF" w:rsidRDefault="002B53A5">
      <w:pPr>
        <w:ind w:firstLineChars="200" w:firstLine="600"/>
      </w:pPr>
      <w:r>
        <w:rPr>
          <w:rFonts w:asciiTheme="majorEastAsia" w:eastAsiaTheme="majorEastAsia" w:hAnsiTheme="majorEastAsia" w:hint="eastAsia"/>
          <w:sz w:val="30"/>
          <w:szCs w:val="30"/>
        </w:rPr>
        <w:t>院系管理：对所有登记的班级信息进行管理。管理员和授权用户可以增加、修改、删除班级。用户数据包括;班级名称、班级编号、班级简介、年级、专业等，授权用户可以对班级进行学生绑定</w:t>
      </w:r>
    </w:p>
    <w:p w:rsidR="004F7CBF" w:rsidRDefault="004F7CBF"/>
    <w:p w:rsidR="004F7CBF" w:rsidRDefault="00BC30D0">
      <w:pPr>
        <w:pStyle w:val="4"/>
      </w:pPr>
      <w:r>
        <w:rPr>
          <w:rFonts w:hint="eastAsia"/>
        </w:rPr>
        <w:t>1</w:t>
      </w:r>
      <w:r w:rsidR="002B53A5">
        <w:rPr>
          <w:rFonts w:hint="eastAsia"/>
        </w:rPr>
        <w:t>.</w:t>
      </w:r>
      <w:r>
        <w:rPr>
          <w:rFonts w:hint="eastAsia"/>
        </w:rPr>
        <w:t>1</w:t>
      </w:r>
      <w:r w:rsidR="002B53A5">
        <w:rPr>
          <w:rFonts w:hint="eastAsia"/>
        </w:rPr>
        <w:t>.1.7</w:t>
      </w:r>
      <w:r w:rsidR="002B53A5">
        <w:rPr>
          <w:rFonts w:hint="eastAsia"/>
        </w:rPr>
        <w:t>学生管理</w:t>
      </w:r>
    </w:p>
    <w:p w:rsidR="004F7CBF" w:rsidRDefault="002B53A5">
      <w:pPr>
        <w:ind w:firstLineChars="200" w:firstLine="420"/>
        <w:rPr>
          <w:rFonts w:asciiTheme="majorEastAsia" w:eastAsiaTheme="majorEastAsia" w:hAnsiTheme="majorEastAsia"/>
          <w:sz w:val="30"/>
          <w:szCs w:val="30"/>
        </w:rPr>
      </w:pPr>
      <w:r>
        <w:rPr>
          <w:noProof/>
        </w:rPr>
        <w:drawing>
          <wp:inline distT="0" distB="0" distL="114300" distR="114300">
            <wp:extent cx="5272405" cy="1925955"/>
            <wp:effectExtent l="0" t="0" r="10795" b="444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7"/>
                    <a:stretch>
                      <a:fillRect/>
                    </a:stretch>
                  </pic:blipFill>
                  <pic:spPr>
                    <a:xfrm>
                      <a:off x="0" y="0"/>
                      <a:ext cx="5272405" cy="1925955"/>
                    </a:xfrm>
                    <a:prstGeom prst="rect">
                      <a:avLst/>
                    </a:prstGeom>
                    <a:noFill/>
                    <a:ln w="9525">
                      <a:noFill/>
                    </a:ln>
                  </pic:spPr>
                </pic:pic>
              </a:graphicData>
            </a:graphic>
          </wp:inline>
        </w:drawing>
      </w:r>
    </w:p>
    <w:p w:rsidR="004F7CBF" w:rsidRDefault="002B53A5">
      <w:pPr>
        <w:ind w:firstLineChars="200" w:firstLine="600"/>
      </w:pPr>
      <w:r>
        <w:rPr>
          <w:rFonts w:asciiTheme="majorEastAsia" w:eastAsiaTheme="majorEastAsia" w:hAnsiTheme="majorEastAsia" w:hint="eastAsia"/>
          <w:sz w:val="30"/>
          <w:szCs w:val="30"/>
        </w:rPr>
        <w:t>院系管理：对所有登记的学生信息进行管理。管理员和授权用户可以增加、修改、删除学生。用户数据包括;学号、卡号、学生姓名、性别、年龄、联系电话、Email、所在班级等。</w:t>
      </w:r>
    </w:p>
    <w:p w:rsidR="004F7CBF" w:rsidRDefault="00BC30D0">
      <w:pPr>
        <w:pStyle w:val="3"/>
      </w:pPr>
      <w:bookmarkStart w:id="13" w:name="_Toc29727"/>
      <w:r>
        <w:rPr>
          <w:rFonts w:hint="eastAsia"/>
        </w:rPr>
        <w:t>1</w:t>
      </w:r>
      <w:r w:rsidR="002B53A5">
        <w:rPr>
          <w:rFonts w:hint="eastAsia"/>
        </w:rPr>
        <w:t>.</w:t>
      </w:r>
      <w:r>
        <w:rPr>
          <w:rFonts w:hint="eastAsia"/>
        </w:rPr>
        <w:t>1</w:t>
      </w:r>
      <w:r w:rsidR="002B53A5">
        <w:rPr>
          <w:rFonts w:hint="eastAsia"/>
        </w:rPr>
        <w:t xml:space="preserve">.2 </w:t>
      </w:r>
      <w:r w:rsidR="002B53A5">
        <w:rPr>
          <w:rFonts w:hint="eastAsia"/>
        </w:rPr>
        <w:t>实验室管理</w:t>
      </w:r>
      <w:bookmarkEnd w:id="13"/>
    </w:p>
    <w:p w:rsidR="004F7CBF" w:rsidRDefault="00BC30D0">
      <w:pPr>
        <w:pStyle w:val="4"/>
      </w:pPr>
      <w:r>
        <w:rPr>
          <w:rFonts w:hint="eastAsia"/>
        </w:rPr>
        <w:t>1</w:t>
      </w:r>
      <w:r w:rsidR="002B53A5">
        <w:rPr>
          <w:rFonts w:hint="eastAsia"/>
        </w:rPr>
        <w:t>.</w:t>
      </w:r>
      <w:r>
        <w:rPr>
          <w:rFonts w:hint="eastAsia"/>
        </w:rPr>
        <w:t>1</w:t>
      </w:r>
      <w:r w:rsidR="002B53A5">
        <w:rPr>
          <w:rFonts w:hint="eastAsia"/>
        </w:rPr>
        <w:t xml:space="preserve">.2.1 </w:t>
      </w:r>
      <w:r w:rsidR="002B53A5">
        <w:rPr>
          <w:rFonts w:hint="eastAsia"/>
        </w:rPr>
        <w:t>实验室管理</w:t>
      </w:r>
    </w:p>
    <w:p w:rsidR="004F7CBF" w:rsidRDefault="00BC30D0">
      <w:pPr>
        <w:pStyle w:val="5"/>
      </w:pPr>
      <w:r>
        <w:rPr>
          <w:rFonts w:hint="eastAsia"/>
        </w:rPr>
        <w:t>1</w:t>
      </w:r>
      <w:r w:rsidR="002B53A5">
        <w:rPr>
          <w:rFonts w:hint="eastAsia"/>
        </w:rPr>
        <w:t>.</w:t>
      </w:r>
      <w:r>
        <w:rPr>
          <w:rFonts w:hint="eastAsia"/>
        </w:rPr>
        <w:t>1</w:t>
      </w:r>
      <w:r w:rsidR="002B53A5">
        <w:rPr>
          <w:rFonts w:hint="eastAsia"/>
        </w:rPr>
        <w:t xml:space="preserve">.2.1.1 </w:t>
      </w:r>
      <w:r w:rsidR="002B53A5">
        <w:rPr>
          <w:rFonts w:hint="eastAsia"/>
        </w:rPr>
        <w:t>实验室基础参数设置</w:t>
      </w:r>
    </w:p>
    <w:p w:rsidR="004F7CBF" w:rsidRDefault="002B53A5">
      <w:pPr>
        <w:ind w:firstLineChars="200" w:firstLine="420"/>
        <w:rPr>
          <w:rFonts w:asciiTheme="majorEastAsia" w:eastAsiaTheme="majorEastAsia" w:hAnsiTheme="majorEastAsia"/>
          <w:sz w:val="30"/>
          <w:szCs w:val="30"/>
        </w:rPr>
      </w:pPr>
      <w:r>
        <w:rPr>
          <w:noProof/>
        </w:rPr>
        <w:drawing>
          <wp:inline distT="0" distB="0" distL="114300" distR="114300">
            <wp:extent cx="5263515" cy="1632585"/>
            <wp:effectExtent l="0" t="0" r="6985" b="571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8"/>
                    <a:stretch>
                      <a:fillRect/>
                    </a:stretch>
                  </pic:blipFill>
                  <pic:spPr>
                    <a:xfrm>
                      <a:off x="0" y="0"/>
                      <a:ext cx="5263515" cy="1632585"/>
                    </a:xfrm>
                    <a:prstGeom prst="rect">
                      <a:avLst/>
                    </a:prstGeom>
                    <a:noFill/>
                    <a:ln w="9525">
                      <a:noFill/>
                    </a:ln>
                  </pic:spPr>
                </pic:pic>
              </a:graphicData>
            </a:graphic>
          </wp:inline>
        </w:drawing>
      </w:r>
    </w:p>
    <w:p w:rsidR="004F7CBF" w:rsidRDefault="002B53A5">
      <w:pPr>
        <w:ind w:firstLineChars="200" w:firstLine="600"/>
      </w:pPr>
      <w:r>
        <w:rPr>
          <w:rFonts w:asciiTheme="majorEastAsia" w:eastAsiaTheme="majorEastAsia" w:hAnsiTheme="majorEastAsia" w:hint="eastAsia"/>
          <w:sz w:val="30"/>
          <w:szCs w:val="30"/>
        </w:rPr>
        <w:t>实验室管理：管理所有登记的实验室基础信息。管理员和授权用户可以增加、修改、删除实验室。实验室基础数据包括;实验室编号、实验室名称、实验室地点、考勤浮动时间、容纳人数等。</w:t>
      </w:r>
    </w:p>
    <w:p w:rsidR="004F7CBF" w:rsidRDefault="00BC30D0">
      <w:pPr>
        <w:pStyle w:val="5"/>
      </w:pPr>
      <w:r>
        <w:rPr>
          <w:rFonts w:hint="eastAsia"/>
        </w:rPr>
        <w:t>1</w:t>
      </w:r>
      <w:r w:rsidR="002B53A5">
        <w:rPr>
          <w:rFonts w:hint="eastAsia"/>
        </w:rPr>
        <w:t>.</w:t>
      </w:r>
      <w:r>
        <w:rPr>
          <w:rFonts w:hint="eastAsia"/>
        </w:rPr>
        <w:t>1</w:t>
      </w:r>
      <w:r w:rsidR="002B53A5">
        <w:rPr>
          <w:rFonts w:hint="eastAsia"/>
        </w:rPr>
        <w:t>.</w:t>
      </w:r>
      <w:r>
        <w:rPr>
          <w:rFonts w:hint="eastAsia"/>
        </w:rPr>
        <w:t>2</w:t>
      </w:r>
      <w:r w:rsidR="002B53A5">
        <w:rPr>
          <w:rFonts w:hint="eastAsia"/>
        </w:rPr>
        <w:t xml:space="preserve">.1.2 </w:t>
      </w:r>
      <w:r w:rsidR="002B53A5">
        <w:rPr>
          <w:rFonts w:hint="eastAsia"/>
        </w:rPr>
        <w:t>实验室座位编辑</w:t>
      </w:r>
    </w:p>
    <w:p w:rsidR="004F7CBF" w:rsidRDefault="002B53A5">
      <w:r>
        <w:rPr>
          <w:noProof/>
        </w:rPr>
        <w:drawing>
          <wp:inline distT="0" distB="0" distL="0" distR="0">
            <wp:extent cx="5274310" cy="19107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cstate="print"/>
                    <a:stretch>
                      <a:fillRect/>
                    </a:stretch>
                  </pic:blipFill>
                  <pic:spPr>
                    <a:xfrm>
                      <a:off x="0" y="0"/>
                      <a:ext cx="5274310" cy="1910715"/>
                    </a:xfrm>
                    <a:prstGeom prst="rect">
                      <a:avLst/>
                    </a:prstGeom>
                  </pic:spPr>
                </pic:pic>
              </a:graphicData>
            </a:graphic>
          </wp:inline>
        </w:drawing>
      </w:r>
    </w:p>
    <w:p w:rsidR="004F7CBF" w:rsidRDefault="002B53A5">
      <w:pPr>
        <w:ind w:firstLineChars="200" w:firstLine="600"/>
      </w:pPr>
      <w:r>
        <w:rPr>
          <w:rFonts w:asciiTheme="majorEastAsia" w:eastAsiaTheme="majorEastAsia" w:hAnsiTheme="majorEastAsia" w:hint="eastAsia"/>
          <w:sz w:val="30"/>
          <w:szCs w:val="30"/>
        </w:rPr>
        <w:t>实验室座位管理：授权用户通过实验室列表，选择需要编辑座位的实验室进行操作。授权用户可以对该实验室进行新增、编辑、删除工位</w:t>
      </w:r>
    </w:p>
    <w:p w:rsidR="004F7CBF" w:rsidRDefault="004F7CBF"/>
    <w:p w:rsidR="004F7CBF" w:rsidRDefault="00BC30D0">
      <w:pPr>
        <w:pStyle w:val="4"/>
      </w:pPr>
      <w:r>
        <w:rPr>
          <w:rFonts w:hint="eastAsia"/>
        </w:rPr>
        <w:t>1</w:t>
      </w:r>
      <w:r w:rsidR="002B53A5">
        <w:rPr>
          <w:rFonts w:hint="eastAsia"/>
        </w:rPr>
        <w:t>.</w:t>
      </w:r>
      <w:r>
        <w:rPr>
          <w:rFonts w:hint="eastAsia"/>
        </w:rPr>
        <w:t>1</w:t>
      </w:r>
      <w:r w:rsidR="002B53A5">
        <w:rPr>
          <w:rFonts w:hint="eastAsia"/>
        </w:rPr>
        <w:t xml:space="preserve">.2.2 </w:t>
      </w:r>
      <w:r w:rsidR="002B53A5">
        <w:rPr>
          <w:rFonts w:hint="eastAsia"/>
        </w:rPr>
        <w:t>实验项目管理</w:t>
      </w:r>
    </w:p>
    <w:p w:rsidR="004F7CBF" w:rsidRDefault="002B53A5">
      <w:pPr>
        <w:ind w:firstLineChars="200" w:firstLine="420"/>
        <w:rPr>
          <w:rFonts w:asciiTheme="majorEastAsia" w:eastAsiaTheme="majorEastAsia" w:hAnsiTheme="majorEastAsia"/>
          <w:sz w:val="30"/>
          <w:szCs w:val="30"/>
        </w:rPr>
      </w:pPr>
      <w:r>
        <w:rPr>
          <w:noProof/>
        </w:rPr>
        <w:drawing>
          <wp:inline distT="0" distB="0" distL="114300" distR="114300">
            <wp:extent cx="5274310" cy="1767205"/>
            <wp:effectExtent l="0" t="0" r="8890" b="1079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0"/>
                    <a:stretch>
                      <a:fillRect/>
                    </a:stretch>
                  </pic:blipFill>
                  <pic:spPr>
                    <a:xfrm>
                      <a:off x="0" y="0"/>
                      <a:ext cx="5274310" cy="1767205"/>
                    </a:xfrm>
                    <a:prstGeom prst="rect">
                      <a:avLst/>
                    </a:prstGeom>
                    <a:noFill/>
                    <a:ln w="9525">
                      <a:noFill/>
                    </a:ln>
                  </pic:spPr>
                </pic:pic>
              </a:graphicData>
            </a:graphic>
          </wp:inline>
        </w:drawing>
      </w:r>
    </w:p>
    <w:p w:rsidR="004F7CBF" w:rsidRDefault="002B53A5">
      <w:pPr>
        <w:ind w:firstLineChars="200" w:firstLine="600"/>
        <w:rPr>
          <w:rFonts w:asciiTheme="majorEastAsia" w:eastAsiaTheme="majorEastAsia" w:hAnsiTheme="majorEastAsia"/>
          <w:sz w:val="30"/>
          <w:szCs w:val="30"/>
        </w:rPr>
      </w:pPr>
      <w:r>
        <w:rPr>
          <w:rFonts w:asciiTheme="majorEastAsia" w:eastAsiaTheme="majorEastAsia" w:hAnsiTheme="majorEastAsia" w:hint="eastAsia"/>
          <w:sz w:val="30"/>
          <w:szCs w:val="30"/>
        </w:rPr>
        <w:t>实验项目管理：对平台中现有的实验项目信息管理。管理员和授权用户可以新增、修改、删除实验项目。实验项目数据包括：项目编号、项目名称、实验室名称、实验室人数、备注、考试设置状态等。</w:t>
      </w:r>
    </w:p>
    <w:p w:rsidR="004F7CBF" w:rsidRDefault="004F7CBF">
      <w:pPr>
        <w:ind w:firstLineChars="200" w:firstLine="420"/>
      </w:pPr>
    </w:p>
    <w:p w:rsidR="004F7CBF" w:rsidRDefault="004F7CBF"/>
    <w:p w:rsidR="004F7CBF" w:rsidRDefault="00BC30D0">
      <w:pPr>
        <w:pStyle w:val="4"/>
      </w:pPr>
      <w:r>
        <w:rPr>
          <w:rFonts w:hint="eastAsia"/>
        </w:rPr>
        <w:t>1</w:t>
      </w:r>
      <w:r w:rsidR="002B53A5">
        <w:rPr>
          <w:rFonts w:hint="eastAsia"/>
        </w:rPr>
        <w:t>.</w:t>
      </w:r>
      <w:r>
        <w:rPr>
          <w:rFonts w:hint="eastAsia"/>
        </w:rPr>
        <w:t>1</w:t>
      </w:r>
      <w:r w:rsidR="002B53A5">
        <w:rPr>
          <w:rFonts w:hint="eastAsia"/>
        </w:rPr>
        <w:t xml:space="preserve">.2.3 </w:t>
      </w:r>
      <w:r w:rsidR="002B53A5">
        <w:rPr>
          <w:rFonts w:hint="eastAsia"/>
        </w:rPr>
        <w:t>实验报告字段管理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实验报告字段管理是授权用户对已有的实验项目进行实验报告字段的设置，学生在线下做完实验项目后会针对该项目做实验报告的陈述，授权用户可以对当前实验项目报告需要的字段进行增加、删除、修改的功能。学生通过设定好的实验报告字段进行相关实验的填写。</w:t>
      </w:r>
    </w:p>
    <w:p w:rsidR="004F7CBF" w:rsidRDefault="00BC30D0">
      <w:pPr>
        <w:pStyle w:val="3"/>
      </w:pPr>
      <w:bookmarkStart w:id="14" w:name="_Toc8454"/>
      <w:r>
        <w:rPr>
          <w:rFonts w:hint="eastAsia"/>
        </w:rPr>
        <w:t>1</w:t>
      </w:r>
      <w:r w:rsidR="002B53A5">
        <w:rPr>
          <w:rFonts w:hint="eastAsia"/>
        </w:rPr>
        <w:t>.</w:t>
      </w:r>
      <w:r>
        <w:rPr>
          <w:rFonts w:hint="eastAsia"/>
        </w:rPr>
        <w:t>1</w:t>
      </w:r>
      <w:r w:rsidR="002B53A5">
        <w:rPr>
          <w:rFonts w:hint="eastAsia"/>
        </w:rPr>
        <w:t xml:space="preserve">.3 </w:t>
      </w:r>
      <w:r w:rsidR="002B53A5">
        <w:rPr>
          <w:rFonts w:hint="eastAsia"/>
        </w:rPr>
        <w:t>首页信息管理</w:t>
      </w:r>
      <w:bookmarkEnd w:id="14"/>
    </w:p>
    <w:p w:rsidR="004F7CBF" w:rsidRDefault="00BC30D0">
      <w:pPr>
        <w:pStyle w:val="4"/>
      </w:pPr>
      <w:r>
        <w:rPr>
          <w:rFonts w:hint="eastAsia"/>
        </w:rPr>
        <w:t>1</w:t>
      </w:r>
      <w:r w:rsidR="002B53A5">
        <w:rPr>
          <w:rFonts w:hint="eastAsia"/>
        </w:rPr>
        <w:t>.</w:t>
      </w:r>
      <w:r>
        <w:rPr>
          <w:rFonts w:hint="eastAsia"/>
        </w:rPr>
        <w:t>1</w:t>
      </w:r>
      <w:r w:rsidR="002B53A5">
        <w:rPr>
          <w:rFonts w:hint="eastAsia"/>
        </w:rPr>
        <w:t xml:space="preserve">.3.1 </w:t>
      </w:r>
      <w:r w:rsidR="002B53A5">
        <w:rPr>
          <w:rFonts w:hint="eastAsia"/>
        </w:rPr>
        <w:t>信息栏目管理</w:t>
      </w:r>
    </w:p>
    <w:p w:rsidR="004F7CBF" w:rsidRDefault="002B53A5">
      <w:pPr>
        <w:ind w:firstLineChars="200" w:firstLine="420"/>
        <w:rPr>
          <w:rFonts w:asciiTheme="majorEastAsia" w:eastAsiaTheme="majorEastAsia" w:hAnsiTheme="majorEastAsia"/>
          <w:sz w:val="30"/>
          <w:szCs w:val="30"/>
        </w:rPr>
      </w:pPr>
      <w:r>
        <w:rPr>
          <w:noProof/>
        </w:rPr>
        <w:drawing>
          <wp:inline distT="0" distB="0" distL="0" distR="0">
            <wp:extent cx="5274310" cy="22663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cstate="print"/>
                    <a:stretch>
                      <a:fillRect/>
                    </a:stretch>
                  </pic:blipFill>
                  <pic:spPr>
                    <a:xfrm>
                      <a:off x="0" y="0"/>
                      <a:ext cx="5274310" cy="2266610"/>
                    </a:xfrm>
                    <a:prstGeom prst="rect">
                      <a:avLst/>
                    </a:prstGeom>
                  </pic:spPr>
                </pic:pic>
              </a:graphicData>
            </a:graphic>
          </wp:inline>
        </w:drawing>
      </w:r>
    </w:p>
    <w:p w:rsidR="004F7CBF" w:rsidRDefault="002B53A5">
      <w:pPr>
        <w:ind w:firstLineChars="200" w:firstLine="600"/>
        <w:rPr>
          <w:rFonts w:asciiTheme="majorEastAsia" w:eastAsiaTheme="majorEastAsia" w:hAnsiTheme="majorEastAsia"/>
          <w:sz w:val="30"/>
          <w:szCs w:val="30"/>
        </w:rPr>
      </w:pPr>
      <w:r>
        <w:rPr>
          <w:rFonts w:asciiTheme="majorEastAsia" w:eastAsiaTheme="majorEastAsia" w:hAnsiTheme="majorEastAsia" w:hint="eastAsia"/>
          <w:sz w:val="30"/>
          <w:szCs w:val="30"/>
        </w:rPr>
        <w:t>信息栏目管理：信息栏目管理是指授权用户对首页的栏目信息进行管理，授权用户可以对平台首页的信息展示栏目进行添加、修改、删除管理。</w:t>
      </w:r>
    </w:p>
    <w:p w:rsidR="004F7CBF" w:rsidRDefault="004F7CBF"/>
    <w:p w:rsidR="004F7CBF" w:rsidRDefault="00BC30D0">
      <w:pPr>
        <w:pStyle w:val="4"/>
      </w:pPr>
      <w:r>
        <w:rPr>
          <w:rFonts w:hint="eastAsia"/>
        </w:rPr>
        <w:t>1</w:t>
      </w:r>
      <w:r w:rsidR="002B53A5">
        <w:rPr>
          <w:rFonts w:hint="eastAsia"/>
        </w:rPr>
        <w:t>.</w:t>
      </w:r>
      <w:r>
        <w:rPr>
          <w:rFonts w:hint="eastAsia"/>
        </w:rPr>
        <w:t>1</w:t>
      </w:r>
      <w:r w:rsidR="002B53A5">
        <w:rPr>
          <w:rFonts w:hint="eastAsia"/>
        </w:rPr>
        <w:t xml:space="preserve">.3.2 </w:t>
      </w:r>
      <w:r w:rsidR="002B53A5">
        <w:rPr>
          <w:rFonts w:hint="eastAsia"/>
        </w:rPr>
        <w:t>信息浏览</w:t>
      </w:r>
    </w:p>
    <w:p w:rsidR="004F7CBF" w:rsidRDefault="002B53A5">
      <w:pPr>
        <w:ind w:firstLineChars="200" w:firstLine="600"/>
        <w:rPr>
          <w:rFonts w:asciiTheme="majorEastAsia" w:eastAsiaTheme="majorEastAsia" w:hAnsiTheme="majorEastAsia"/>
          <w:sz w:val="30"/>
          <w:szCs w:val="30"/>
        </w:rPr>
      </w:pPr>
      <w:r>
        <w:rPr>
          <w:rFonts w:asciiTheme="majorEastAsia" w:eastAsiaTheme="majorEastAsia" w:hAnsiTheme="majorEastAsia" w:hint="eastAsia"/>
          <w:sz w:val="30"/>
          <w:szCs w:val="30"/>
        </w:rPr>
        <w:t>信息浏览：授权用户在首页信息列表选中发布好的信息后，点击浏览，可以预览该信息在首页展示的效果。</w:t>
      </w:r>
    </w:p>
    <w:p w:rsidR="004F7CBF" w:rsidRDefault="004F7CBF"/>
    <w:p w:rsidR="004F7CBF" w:rsidRDefault="00BC30D0">
      <w:pPr>
        <w:pStyle w:val="4"/>
      </w:pPr>
      <w:r>
        <w:rPr>
          <w:rFonts w:hint="eastAsia"/>
        </w:rPr>
        <w:lastRenderedPageBreak/>
        <w:t>1</w:t>
      </w:r>
      <w:r w:rsidR="002B53A5">
        <w:rPr>
          <w:rFonts w:hint="eastAsia"/>
        </w:rPr>
        <w:t>.</w:t>
      </w:r>
      <w:r>
        <w:rPr>
          <w:rFonts w:hint="eastAsia"/>
        </w:rPr>
        <w:t>1</w:t>
      </w:r>
      <w:r w:rsidR="002B53A5">
        <w:rPr>
          <w:rFonts w:hint="eastAsia"/>
        </w:rPr>
        <w:t xml:space="preserve">.3.3 </w:t>
      </w:r>
      <w:r w:rsidR="002B53A5">
        <w:rPr>
          <w:rFonts w:hint="eastAsia"/>
        </w:rPr>
        <w:t>信息发布、编辑、删除</w:t>
      </w:r>
    </w:p>
    <w:p w:rsidR="004F7CBF" w:rsidRDefault="002B53A5">
      <w:pPr>
        <w:ind w:firstLineChars="200" w:firstLine="420"/>
        <w:rPr>
          <w:rFonts w:asciiTheme="majorEastAsia" w:eastAsiaTheme="majorEastAsia" w:hAnsiTheme="majorEastAsia"/>
          <w:sz w:val="30"/>
          <w:szCs w:val="30"/>
        </w:rPr>
      </w:pPr>
      <w:r>
        <w:rPr>
          <w:noProof/>
        </w:rPr>
        <w:drawing>
          <wp:inline distT="0" distB="0" distL="114300" distR="114300">
            <wp:extent cx="5264150" cy="2034540"/>
            <wp:effectExtent l="0" t="0" r="6350" b="1016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2"/>
                    <a:stretch>
                      <a:fillRect/>
                    </a:stretch>
                  </pic:blipFill>
                  <pic:spPr>
                    <a:xfrm>
                      <a:off x="0" y="0"/>
                      <a:ext cx="5264150" cy="2034540"/>
                    </a:xfrm>
                    <a:prstGeom prst="rect">
                      <a:avLst/>
                    </a:prstGeom>
                    <a:noFill/>
                    <a:ln w="9525">
                      <a:noFill/>
                    </a:ln>
                  </pic:spPr>
                </pic:pic>
              </a:graphicData>
            </a:graphic>
          </wp:inline>
        </w:drawing>
      </w:r>
      <w:r>
        <w:rPr>
          <w:rFonts w:asciiTheme="majorEastAsia" w:eastAsiaTheme="majorEastAsia" w:hAnsiTheme="majorEastAsia" w:hint="eastAsia"/>
          <w:sz w:val="30"/>
          <w:szCs w:val="30"/>
        </w:rPr>
        <w:t>信息发布、编辑、删除：授权用户可以通过该模块对首页信息进行发布、编辑、删除的操作。信息数据包括：栏目名称、栏目位置、栏目内容等</w:t>
      </w:r>
    </w:p>
    <w:p w:rsidR="004F7CBF" w:rsidRDefault="004F7CBF"/>
    <w:p w:rsidR="004F7CBF" w:rsidRDefault="00BC30D0">
      <w:pPr>
        <w:pStyle w:val="3"/>
      </w:pPr>
      <w:bookmarkStart w:id="15" w:name="_Toc32700"/>
      <w:r>
        <w:rPr>
          <w:rFonts w:hint="eastAsia"/>
        </w:rPr>
        <w:t>1</w:t>
      </w:r>
      <w:r w:rsidR="002B53A5">
        <w:rPr>
          <w:rFonts w:hint="eastAsia"/>
        </w:rPr>
        <w:t>.</w:t>
      </w:r>
      <w:r>
        <w:rPr>
          <w:rFonts w:hint="eastAsia"/>
        </w:rPr>
        <w:t>1</w:t>
      </w:r>
      <w:r w:rsidR="002B53A5">
        <w:rPr>
          <w:rFonts w:hint="eastAsia"/>
        </w:rPr>
        <w:t xml:space="preserve">.4 </w:t>
      </w:r>
      <w:r w:rsidR="002B53A5">
        <w:rPr>
          <w:rFonts w:hint="eastAsia"/>
        </w:rPr>
        <w:t>虚拟仿真实验管理</w:t>
      </w:r>
      <w:bookmarkEnd w:id="15"/>
    </w:p>
    <w:p w:rsidR="004F7CBF" w:rsidRDefault="002B53A5">
      <w:pPr>
        <w:ind w:firstLine="420"/>
      </w:pPr>
      <w:r>
        <w:rPr>
          <w:rFonts w:asciiTheme="majorEastAsia" w:eastAsiaTheme="majorEastAsia" w:hAnsiTheme="majorEastAsia" w:hint="eastAsia"/>
          <w:sz w:val="30"/>
          <w:szCs w:val="30"/>
        </w:rPr>
        <w:t>虚拟仿真实验是指学生可以在虚拟仿真平台进行虚拟实验操作，虚拟仿真实验管理是指授权用户可以对虚拟实验进行发布、编辑、删除的管理。只有授权用户在平台发布过的虚拟实验学生才可以进行虚拟仿真操作</w:t>
      </w:r>
    </w:p>
    <w:p w:rsidR="004F7CBF" w:rsidRDefault="00BC30D0">
      <w:pPr>
        <w:pStyle w:val="4"/>
      </w:pPr>
      <w:r>
        <w:rPr>
          <w:rFonts w:hint="eastAsia"/>
        </w:rPr>
        <w:t>1.1</w:t>
      </w:r>
      <w:r w:rsidR="002B53A5">
        <w:rPr>
          <w:rFonts w:hint="eastAsia"/>
        </w:rPr>
        <w:t xml:space="preserve">.4.1 </w:t>
      </w:r>
      <w:r w:rsidR="002B53A5">
        <w:rPr>
          <w:rFonts w:hint="eastAsia"/>
        </w:rPr>
        <w:t>实验分类管理</w:t>
      </w:r>
    </w:p>
    <w:p w:rsidR="004F7CBF" w:rsidRDefault="002B53A5">
      <w:pPr>
        <w:ind w:firstLineChars="200" w:firstLine="600"/>
        <w:rPr>
          <w:rFonts w:asciiTheme="majorEastAsia" w:eastAsiaTheme="majorEastAsia" w:hAnsiTheme="majorEastAsia"/>
          <w:sz w:val="30"/>
          <w:szCs w:val="30"/>
        </w:rPr>
      </w:pPr>
      <w:r>
        <w:rPr>
          <w:rFonts w:asciiTheme="majorEastAsia" w:eastAsiaTheme="majorEastAsia" w:hAnsiTheme="majorEastAsia" w:hint="eastAsia"/>
          <w:sz w:val="30"/>
          <w:szCs w:val="30"/>
        </w:rPr>
        <w:t>实验分类管理：授权用户可以根据专业添加不同的虚拟实验项目，同时授权用户可以对添加的虚拟实验项目进行增加、删除、编辑的操作。</w:t>
      </w:r>
    </w:p>
    <w:p w:rsidR="004F7CBF" w:rsidRDefault="004F7CBF"/>
    <w:p w:rsidR="004F7CBF" w:rsidRDefault="00BC30D0">
      <w:pPr>
        <w:pStyle w:val="4"/>
      </w:pPr>
      <w:r>
        <w:rPr>
          <w:rFonts w:hint="eastAsia"/>
        </w:rPr>
        <w:t>1.1</w:t>
      </w:r>
      <w:r w:rsidR="002B53A5">
        <w:rPr>
          <w:rFonts w:hint="eastAsia"/>
        </w:rPr>
        <w:t xml:space="preserve">.4.2 </w:t>
      </w:r>
      <w:r w:rsidR="002B53A5">
        <w:rPr>
          <w:rFonts w:hint="eastAsia"/>
        </w:rPr>
        <w:t>实验浏览</w:t>
      </w:r>
    </w:p>
    <w:p w:rsidR="004F7CBF" w:rsidRDefault="002B53A5">
      <w:pPr>
        <w:ind w:firstLine="420"/>
      </w:pPr>
      <w:r>
        <w:rPr>
          <w:rFonts w:asciiTheme="majorEastAsia" w:eastAsiaTheme="majorEastAsia" w:hAnsiTheme="majorEastAsia" w:hint="eastAsia"/>
          <w:sz w:val="30"/>
          <w:szCs w:val="30"/>
        </w:rPr>
        <w:t>实验浏览是指权限用户可以查看已经发布过的实验项目进行项目预览的操作。通过预览的形式可以提前预测实验项目的问题，从而对实验项目进行重新编辑、发布</w:t>
      </w:r>
    </w:p>
    <w:p w:rsidR="004F7CBF" w:rsidRDefault="00BC30D0">
      <w:pPr>
        <w:pStyle w:val="4"/>
      </w:pPr>
      <w:r>
        <w:rPr>
          <w:rFonts w:hint="eastAsia"/>
        </w:rPr>
        <w:t>1.1</w:t>
      </w:r>
      <w:r w:rsidR="002B53A5">
        <w:rPr>
          <w:rFonts w:hint="eastAsia"/>
        </w:rPr>
        <w:t xml:space="preserve">.4.3 </w:t>
      </w:r>
      <w:r w:rsidR="002B53A5">
        <w:rPr>
          <w:rFonts w:hint="eastAsia"/>
        </w:rPr>
        <w:t>实验发布、编辑、删除</w:t>
      </w:r>
    </w:p>
    <w:p w:rsidR="004F7CBF" w:rsidRDefault="002B53A5">
      <w:pPr>
        <w:ind w:firstLine="420"/>
      </w:pPr>
      <w:r>
        <w:rPr>
          <w:rFonts w:asciiTheme="majorEastAsia" w:eastAsiaTheme="majorEastAsia" w:hAnsiTheme="majorEastAsia" w:hint="eastAsia"/>
          <w:sz w:val="30"/>
          <w:szCs w:val="30"/>
        </w:rPr>
        <w:t>实验发布是指权限用户针对某个专业自定义某个实验项目，添加实验项目的内容信息进行发布。也可以针对已有的实验项目进行重新编辑发布。还可以删除错误的实验项目</w:t>
      </w:r>
    </w:p>
    <w:p w:rsidR="004F7CBF" w:rsidRDefault="00BC30D0">
      <w:pPr>
        <w:pStyle w:val="4"/>
      </w:pPr>
      <w:r>
        <w:rPr>
          <w:rFonts w:hint="eastAsia"/>
        </w:rPr>
        <w:lastRenderedPageBreak/>
        <w:t>1.1</w:t>
      </w:r>
      <w:r w:rsidR="002B53A5">
        <w:rPr>
          <w:rFonts w:hint="eastAsia"/>
        </w:rPr>
        <w:t xml:space="preserve">.4.4 </w:t>
      </w:r>
      <w:r w:rsidR="002B53A5">
        <w:rPr>
          <w:rFonts w:hint="eastAsia"/>
        </w:rPr>
        <w:t>实验报告字段管理</w:t>
      </w:r>
    </w:p>
    <w:p w:rsidR="004F7CBF" w:rsidRDefault="002B53A5">
      <w:pPr>
        <w:ind w:firstLine="420"/>
      </w:pPr>
      <w:r>
        <w:rPr>
          <w:rFonts w:asciiTheme="majorEastAsia" w:eastAsiaTheme="majorEastAsia" w:hAnsiTheme="majorEastAsia" w:hint="eastAsia"/>
          <w:sz w:val="30"/>
          <w:szCs w:val="30"/>
        </w:rPr>
        <w:t>实验报告字段管理：学生在虚拟仿真平台完成某个实验项目的时候。老师需要学生针对该项目进行实验报告的陈述。实验报告的字段管理是指权限用户可以针对某个实验项目的实验报告内容进行字段的添加、编辑、删除的功能。学生根据设置好的实验报告字段进行该实验的实验报告</w:t>
      </w:r>
    </w:p>
    <w:p w:rsidR="004F7CBF" w:rsidRDefault="00BC30D0">
      <w:pPr>
        <w:pStyle w:val="3"/>
      </w:pPr>
      <w:bookmarkStart w:id="16" w:name="_Toc28103"/>
      <w:r>
        <w:rPr>
          <w:rFonts w:hint="eastAsia"/>
        </w:rPr>
        <w:t>1</w:t>
      </w:r>
      <w:r w:rsidR="002B53A5">
        <w:rPr>
          <w:rFonts w:hint="eastAsia"/>
        </w:rPr>
        <w:t>.</w:t>
      </w:r>
      <w:r>
        <w:rPr>
          <w:rFonts w:hint="eastAsia"/>
        </w:rPr>
        <w:t>1</w:t>
      </w:r>
      <w:r w:rsidR="002B53A5">
        <w:rPr>
          <w:rFonts w:hint="eastAsia"/>
        </w:rPr>
        <w:t xml:space="preserve">.5 </w:t>
      </w:r>
      <w:r w:rsidR="002B53A5">
        <w:rPr>
          <w:rFonts w:hint="eastAsia"/>
        </w:rPr>
        <w:t>考试管理</w:t>
      </w:r>
      <w:bookmarkEnd w:id="16"/>
    </w:p>
    <w:p w:rsidR="004F7CBF" w:rsidRDefault="00BC30D0">
      <w:pPr>
        <w:pStyle w:val="4"/>
      </w:pPr>
      <w:r>
        <w:rPr>
          <w:rFonts w:hint="eastAsia"/>
        </w:rPr>
        <w:t>1</w:t>
      </w:r>
      <w:r w:rsidR="002B53A5">
        <w:rPr>
          <w:rFonts w:hint="eastAsia"/>
        </w:rPr>
        <w:t>.</w:t>
      </w:r>
      <w:r>
        <w:rPr>
          <w:rFonts w:hint="eastAsia"/>
        </w:rPr>
        <w:t>1</w:t>
      </w:r>
      <w:r w:rsidR="002B53A5">
        <w:rPr>
          <w:rFonts w:hint="eastAsia"/>
        </w:rPr>
        <w:t xml:space="preserve">.5.1 </w:t>
      </w:r>
      <w:r w:rsidR="002B53A5">
        <w:rPr>
          <w:rFonts w:hint="eastAsia"/>
        </w:rPr>
        <w:t>习题库管理</w:t>
      </w:r>
    </w:p>
    <w:p w:rsidR="004F7CBF" w:rsidRDefault="002B53A5">
      <w:pPr>
        <w:ind w:firstLineChars="200" w:firstLine="420"/>
        <w:rPr>
          <w:rFonts w:asciiTheme="majorEastAsia" w:eastAsiaTheme="majorEastAsia" w:hAnsiTheme="majorEastAsia"/>
          <w:sz w:val="30"/>
          <w:szCs w:val="30"/>
        </w:rPr>
      </w:pPr>
      <w:r>
        <w:rPr>
          <w:noProof/>
        </w:rPr>
        <w:drawing>
          <wp:inline distT="0" distB="0" distL="0" distR="0">
            <wp:extent cx="5274310" cy="18535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74310" cy="1853944"/>
                    </a:xfrm>
                    <a:prstGeom prst="rect">
                      <a:avLst/>
                    </a:prstGeom>
                  </pic:spPr>
                </pic:pic>
              </a:graphicData>
            </a:graphic>
          </wp:inline>
        </w:drawing>
      </w:r>
    </w:p>
    <w:p w:rsidR="004F7CBF" w:rsidRDefault="002B53A5">
      <w:pPr>
        <w:ind w:firstLineChars="200" w:firstLine="600"/>
        <w:rPr>
          <w:rFonts w:asciiTheme="majorEastAsia" w:eastAsiaTheme="majorEastAsia" w:hAnsiTheme="majorEastAsia"/>
          <w:sz w:val="30"/>
          <w:szCs w:val="30"/>
        </w:rPr>
      </w:pPr>
      <w:r>
        <w:rPr>
          <w:rFonts w:asciiTheme="majorEastAsia" w:eastAsiaTheme="majorEastAsia" w:hAnsiTheme="majorEastAsia" w:hint="eastAsia"/>
          <w:sz w:val="30"/>
          <w:szCs w:val="30"/>
        </w:rPr>
        <w:t>习题库管理：习题库管理是授权用户根据实验项目管理添加的项目进行分组添加该项目的题库。习题库管理数据包括：实验项目、所属专业、总题数。授权用户点击题库详情添加题库</w:t>
      </w:r>
    </w:p>
    <w:p w:rsidR="004F7CBF" w:rsidRDefault="002B53A5">
      <w:pPr>
        <w:ind w:firstLineChars="200" w:firstLine="420"/>
        <w:rPr>
          <w:rFonts w:asciiTheme="majorEastAsia" w:eastAsiaTheme="majorEastAsia" w:hAnsiTheme="majorEastAsia"/>
          <w:sz w:val="30"/>
          <w:szCs w:val="30"/>
        </w:rPr>
      </w:pPr>
      <w:r>
        <w:rPr>
          <w:noProof/>
        </w:rPr>
        <w:drawing>
          <wp:inline distT="0" distB="0" distL="0" distR="0">
            <wp:extent cx="5274310" cy="25660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5274310" cy="2566343"/>
                    </a:xfrm>
                    <a:prstGeom prst="rect">
                      <a:avLst/>
                    </a:prstGeom>
                  </pic:spPr>
                </pic:pic>
              </a:graphicData>
            </a:graphic>
          </wp:inline>
        </w:drawing>
      </w:r>
    </w:p>
    <w:p w:rsidR="004F7CBF" w:rsidRDefault="004F7CBF">
      <w:pPr>
        <w:ind w:firstLineChars="200" w:firstLine="600"/>
        <w:rPr>
          <w:rFonts w:asciiTheme="majorEastAsia" w:eastAsiaTheme="majorEastAsia" w:hAnsiTheme="majorEastAsia"/>
          <w:sz w:val="30"/>
          <w:szCs w:val="30"/>
        </w:rPr>
      </w:pPr>
    </w:p>
    <w:p w:rsidR="004F7CBF" w:rsidRDefault="002B53A5">
      <w:pPr>
        <w:ind w:firstLineChars="200" w:firstLine="600"/>
        <w:rPr>
          <w:rFonts w:asciiTheme="majorEastAsia" w:eastAsiaTheme="majorEastAsia" w:hAnsiTheme="majorEastAsia"/>
          <w:sz w:val="30"/>
          <w:szCs w:val="30"/>
        </w:rPr>
      </w:pPr>
      <w:r>
        <w:rPr>
          <w:rFonts w:asciiTheme="majorEastAsia" w:eastAsiaTheme="majorEastAsia" w:hAnsiTheme="majorEastAsia" w:hint="eastAsia"/>
          <w:sz w:val="30"/>
          <w:szCs w:val="30"/>
        </w:rPr>
        <w:t>题库详情界面可以新增该项目题库，新增的题目分为六个类型，分为;单选题、多选题、填空题、判断题、问答题。选中题目后进行题目设置保存后加入题库</w:t>
      </w:r>
    </w:p>
    <w:p w:rsidR="004F7CBF" w:rsidRDefault="004F7CBF"/>
    <w:p w:rsidR="004F7CBF" w:rsidRDefault="00BC30D0">
      <w:pPr>
        <w:pStyle w:val="4"/>
      </w:pPr>
      <w:r>
        <w:rPr>
          <w:rFonts w:hint="eastAsia"/>
        </w:rPr>
        <w:t>1</w:t>
      </w:r>
      <w:r w:rsidR="002B53A5">
        <w:rPr>
          <w:rFonts w:hint="eastAsia"/>
        </w:rPr>
        <w:t>.</w:t>
      </w:r>
      <w:r>
        <w:rPr>
          <w:rFonts w:hint="eastAsia"/>
        </w:rPr>
        <w:t>1</w:t>
      </w:r>
      <w:r w:rsidR="002B53A5">
        <w:rPr>
          <w:rFonts w:hint="eastAsia"/>
        </w:rPr>
        <w:t xml:space="preserve">.5.2 </w:t>
      </w:r>
      <w:r w:rsidR="002B53A5">
        <w:rPr>
          <w:rFonts w:hint="eastAsia"/>
        </w:rPr>
        <w:t>试卷管理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试卷管理：授权用户可以通过平台进行试卷信息管理。授权用户可以添加、查看、删除、复制试卷。试卷数据包括：</w:t>
      </w:r>
      <w:r>
        <w:rPr>
          <w:rFonts w:asciiTheme="majorEastAsia" w:eastAsiaTheme="majorEastAsia" w:hAnsiTheme="majorEastAsia"/>
          <w:sz w:val="30"/>
          <w:szCs w:val="30"/>
        </w:rPr>
        <w:t>试卷编号</w:t>
      </w:r>
      <w:r>
        <w:rPr>
          <w:rFonts w:asciiTheme="majorEastAsia" w:eastAsiaTheme="majorEastAsia" w:hAnsiTheme="majorEastAsia" w:hint="eastAsia"/>
          <w:sz w:val="30"/>
          <w:szCs w:val="30"/>
        </w:rPr>
        <w:t>、试卷名称、添加人、添加时间、状态。</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其中添加试卷分为四个步骤，分别为：新增试卷名、选题、拟分、发布四个步骤。其中选题、拟分、发布可以单独保存为三个状态。分别为;选题已完成、拟分已完成、已发布</w:t>
      </w:r>
    </w:p>
    <w:p w:rsidR="004F7CBF" w:rsidRDefault="002B53A5">
      <w:pPr>
        <w:ind w:firstLine="420"/>
      </w:pPr>
      <w:r>
        <w:rPr>
          <w:noProof/>
        </w:rPr>
        <w:drawing>
          <wp:inline distT="0" distB="0" distL="0" distR="0">
            <wp:extent cx="5274310" cy="15138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274310" cy="1513922"/>
                    </a:xfrm>
                    <a:prstGeom prst="rect">
                      <a:avLst/>
                    </a:prstGeom>
                  </pic:spPr>
                </pic:pic>
              </a:graphicData>
            </a:graphic>
          </wp:inline>
        </w:drawing>
      </w:r>
    </w:p>
    <w:p w:rsidR="004F7CBF" w:rsidRDefault="00BC30D0">
      <w:pPr>
        <w:pStyle w:val="4"/>
      </w:pPr>
      <w:r>
        <w:rPr>
          <w:rFonts w:hint="eastAsia"/>
        </w:rPr>
        <w:t>1</w:t>
      </w:r>
      <w:r w:rsidR="002B53A5">
        <w:rPr>
          <w:rFonts w:hint="eastAsia"/>
        </w:rPr>
        <w:t>.</w:t>
      </w:r>
      <w:r>
        <w:rPr>
          <w:rFonts w:hint="eastAsia"/>
        </w:rPr>
        <w:t>1</w:t>
      </w:r>
      <w:r w:rsidR="002B53A5">
        <w:rPr>
          <w:rFonts w:hint="eastAsia"/>
        </w:rPr>
        <w:t xml:space="preserve">.5.3 </w:t>
      </w:r>
      <w:r w:rsidR="002B53A5">
        <w:rPr>
          <w:rFonts w:hint="eastAsia"/>
        </w:rPr>
        <w:t>考试管理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考试管理：授权用户可以通过平台进行线上考试管理。授权用户可以添加、查看、删除操作。考试数据包括：考试</w:t>
      </w:r>
      <w:r>
        <w:rPr>
          <w:rFonts w:asciiTheme="majorEastAsia" w:eastAsiaTheme="majorEastAsia" w:hAnsiTheme="majorEastAsia"/>
          <w:sz w:val="30"/>
          <w:szCs w:val="30"/>
        </w:rPr>
        <w:t>名称</w:t>
      </w:r>
      <w:r>
        <w:rPr>
          <w:rFonts w:asciiTheme="majorEastAsia" w:eastAsiaTheme="majorEastAsia" w:hAnsiTheme="majorEastAsia" w:hint="eastAsia"/>
          <w:sz w:val="30"/>
          <w:szCs w:val="30"/>
        </w:rPr>
        <w:t>、实验名称、考试开始时间、考试截止时间、实验实战地点、指导老师、状态。</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新增考试分为四个步骤：新增考试基本信息、应考学生查看、</w:t>
      </w:r>
    </w:p>
    <w:p w:rsidR="004F7CBF" w:rsidRDefault="002B53A5">
      <w:pPr>
        <w:rPr>
          <w:rFonts w:asciiTheme="majorEastAsia" w:eastAsiaTheme="majorEastAsia" w:hAnsiTheme="majorEastAsia"/>
          <w:sz w:val="30"/>
          <w:szCs w:val="30"/>
        </w:rPr>
      </w:pPr>
      <w:r>
        <w:rPr>
          <w:rFonts w:asciiTheme="majorEastAsia" w:eastAsiaTheme="majorEastAsia" w:hAnsiTheme="majorEastAsia"/>
          <w:sz w:val="30"/>
          <w:szCs w:val="30"/>
        </w:rPr>
        <w:t>分配应考学生试卷</w:t>
      </w:r>
      <w:r>
        <w:rPr>
          <w:rFonts w:asciiTheme="majorEastAsia" w:eastAsiaTheme="majorEastAsia" w:hAnsiTheme="majorEastAsia" w:hint="eastAsia"/>
          <w:sz w:val="30"/>
          <w:szCs w:val="30"/>
        </w:rPr>
        <w:t>、</w:t>
      </w:r>
      <w:r>
        <w:rPr>
          <w:rFonts w:asciiTheme="majorEastAsia" w:eastAsiaTheme="majorEastAsia" w:hAnsiTheme="majorEastAsia"/>
          <w:sz w:val="30"/>
          <w:szCs w:val="30"/>
        </w:rPr>
        <w:t>发布</w:t>
      </w:r>
      <w:r>
        <w:rPr>
          <w:rFonts w:asciiTheme="majorEastAsia" w:eastAsiaTheme="majorEastAsia" w:hAnsiTheme="majorEastAsia" w:hint="eastAsia"/>
          <w:sz w:val="30"/>
          <w:szCs w:val="30"/>
        </w:rPr>
        <w:t>。</w:t>
      </w:r>
      <w:r>
        <w:rPr>
          <w:rFonts w:asciiTheme="majorEastAsia" w:eastAsiaTheme="majorEastAsia" w:hAnsiTheme="majorEastAsia"/>
          <w:sz w:val="30"/>
          <w:szCs w:val="30"/>
        </w:rPr>
        <w:t>其中</w:t>
      </w:r>
      <w:r>
        <w:rPr>
          <w:rFonts w:asciiTheme="majorEastAsia" w:eastAsiaTheme="majorEastAsia" w:hAnsiTheme="majorEastAsia" w:hint="eastAsia"/>
          <w:sz w:val="30"/>
          <w:szCs w:val="30"/>
        </w:rPr>
        <w:t>应考学生查看、</w:t>
      </w:r>
      <w:r>
        <w:rPr>
          <w:rFonts w:asciiTheme="majorEastAsia" w:eastAsiaTheme="majorEastAsia" w:hAnsiTheme="majorEastAsia"/>
          <w:sz w:val="30"/>
          <w:szCs w:val="30"/>
        </w:rPr>
        <w:t>分配应考学生试卷</w:t>
      </w:r>
      <w:r>
        <w:rPr>
          <w:rFonts w:asciiTheme="majorEastAsia" w:eastAsiaTheme="majorEastAsia" w:hAnsiTheme="majorEastAsia" w:hint="eastAsia"/>
          <w:sz w:val="30"/>
          <w:szCs w:val="30"/>
        </w:rPr>
        <w:t>、</w:t>
      </w:r>
      <w:r>
        <w:rPr>
          <w:rFonts w:asciiTheme="majorEastAsia" w:eastAsiaTheme="majorEastAsia" w:hAnsiTheme="majorEastAsia"/>
          <w:sz w:val="30"/>
          <w:szCs w:val="30"/>
        </w:rPr>
        <w:t>发布可以单独保存分别为三个状态</w:t>
      </w:r>
      <w:r>
        <w:rPr>
          <w:rFonts w:asciiTheme="majorEastAsia" w:eastAsiaTheme="majorEastAsia" w:hAnsiTheme="majorEastAsia" w:hint="eastAsia"/>
          <w:sz w:val="30"/>
          <w:szCs w:val="30"/>
        </w:rPr>
        <w:t>。</w:t>
      </w:r>
      <w:r>
        <w:rPr>
          <w:rFonts w:asciiTheme="majorEastAsia" w:eastAsiaTheme="majorEastAsia" w:hAnsiTheme="majorEastAsia"/>
          <w:sz w:val="30"/>
          <w:szCs w:val="30"/>
        </w:rPr>
        <w:t>分别为</w:t>
      </w:r>
      <w:r>
        <w:rPr>
          <w:rFonts w:asciiTheme="majorEastAsia" w:eastAsiaTheme="majorEastAsia" w:hAnsiTheme="majorEastAsia" w:hint="eastAsia"/>
          <w:sz w:val="30"/>
          <w:szCs w:val="30"/>
        </w:rPr>
        <w:t>：应考</w:t>
      </w:r>
      <w:r>
        <w:rPr>
          <w:rFonts w:asciiTheme="majorEastAsia" w:eastAsiaTheme="majorEastAsia" w:hAnsiTheme="majorEastAsia"/>
          <w:sz w:val="30"/>
          <w:szCs w:val="30"/>
        </w:rPr>
        <w:t>学生设置完成</w:t>
      </w:r>
      <w:r>
        <w:rPr>
          <w:rFonts w:asciiTheme="majorEastAsia" w:eastAsiaTheme="majorEastAsia" w:hAnsiTheme="majorEastAsia" w:hint="eastAsia"/>
          <w:sz w:val="30"/>
          <w:szCs w:val="30"/>
        </w:rPr>
        <w:t>、</w:t>
      </w:r>
      <w:r>
        <w:rPr>
          <w:rFonts w:asciiTheme="majorEastAsia" w:eastAsiaTheme="majorEastAsia" w:hAnsiTheme="majorEastAsia"/>
          <w:sz w:val="30"/>
          <w:szCs w:val="30"/>
        </w:rPr>
        <w:t>分配试卷已完成</w:t>
      </w:r>
      <w:r>
        <w:rPr>
          <w:rFonts w:asciiTheme="majorEastAsia" w:eastAsiaTheme="majorEastAsia" w:hAnsiTheme="majorEastAsia" w:hint="eastAsia"/>
          <w:sz w:val="30"/>
          <w:szCs w:val="30"/>
        </w:rPr>
        <w:t>、</w:t>
      </w:r>
      <w:r>
        <w:rPr>
          <w:rFonts w:asciiTheme="majorEastAsia" w:eastAsiaTheme="majorEastAsia" w:hAnsiTheme="majorEastAsia"/>
          <w:sz w:val="30"/>
          <w:szCs w:val="30"/>
        </w:rPr>
        <w:t>已发布</w:t>
      </w:r>
    </w:p>
    <w:p w:rsidR="004F7CBF" w:rsidRDefault="002B53A5">
      <w:pPr>
        <w:rPr>
          <w:rFonts w:asciiTheme="majorEastAsia" w:eastAsiaTheme="majorEastAsia" w:hAnsiTheme="majorEastAsia"/>
          <w:sz w:val="30"/>
          <w:szCs w:val="30"/>
        </w:rPr>
      </w:pPr>
      <w:r>
        <w:rPr>
          <w:noProof/>
        </w:rPr>
        <w:drawing>
          <wp:inline distT="0" distB="0" distL="0" distR="0">
            <wp:extent cx="5274310" cy="20281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stretch>
                      <a:fillRect/>
                    </a:stretch>
                  </pic:blipFill>
                  <pic:spPr>
                    <a:xfrm>
                      <a:off x="0" y="0"/>
                      <a:ext cx="5274310" cy="2028534"/>
                    </a:xfrm>
                    <a:prstGeom prst="rect">
                      <a:avLst/>
                    </a:prstGeom>
                  </pic:spPr>
                </pic:pic>
              </a:graphicData>
            </a:graphic>
          </wp:inline>
        </w:drawing>
      </w:r>
    </w:p>
    <w:p w:rsidR="004F7CBF" w:rsidRDefault="00BC30D0">
      <w:pPr>
        <w:pStyle w:val="4"/>
      </w:pPr>
      <w:r>
        <w:rPr>
          <w:rFonts w:hint="eastAsia"/>
        </w:rPr>
        <w:t>1</w:t>
      </w:r>
      <w:r w:rsidR="002B53A5">
        <w:rPr>
          <w:rFonts w:hint="eastAsia"/>
        </w:rPr>
        <w:t>.</w:t>
      </w:r>
      <w:r>
        <w:rPr>
          <w:rFonts w:hint="eastAsia"/>
        </w:rPr>
        <w:t>1</w:t>
      </w:r>
      <w:r w:rsidR="002B53A5">
        <w:rPr>
          <w:rFonts w:hint="eastAsia"/>
        </w:rPr>
        <w:t xml:space="preserve">.5.4 </w:t>
      </w:r>
      <w:r w:rsidR="002B53A5">
        <w:rPr>
          <w:rFonts w:hint="eastAsia"/>
        </w:rPr>
        <w:t>预习管理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预习管理：授权用户查看实验项目管理添加的实验内容信息。预习管理数据包括：实验名称、所属专业。点击考试内容可以查看该实验的内容详情</w:t>
      </w:r>
    </w:p>
    <w:p w:rsidR="004F7CBF" w:rsidRDefault="002B53A5">
      <w:pPr>
        <w:ind w:firstLine="420"/>
        <w:rPr>
          <w:rFonts w:asciiTheme="majorEastAsia" w:eastAsiaTheme="majorEastAsia" w:hAnsiTheme="majorEastAsia"/>
          <w:sz w:val="30"/>
          <w:szCs w:val="30"/>
        </w:rPr>
      </w:pPr>
      <w:r>
        <w:rPr>
          <w:noProof/>
        </w:rPr>
        <w:drawing>
          <wp:inline distT="0" distB="0" distL="0" distR="0">
            <wp:extent cx="5274310" cy="1733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stretch>
                      <a:fillRect/>
                    </a:stretch>
                  </pic:blipFill>
                  <pic:spPr>
                    <a:xfrm>
                      <a:off x="0" y="0"/>
                      <a:ext cx="5274310" cy="1733685"/>
                    </a:xfrm>
                    <a:prstGeom prst="rect">
                      <a:avLst/>
                    </a:prstGeom>
                  </pic:spPr>
                </pic:pic>
              </a:graphicData>
            </a:graphic>
          </wp:inline>
        </w:drawing>
      </w:r>
    </w:p>
    <w:p w:rsidR="004F7CBF" w:rsidRDefault="004F7CBF">
      <w:pPr>
        <w:ind w:firstLine="420"/>
        <w:rPr>
          <w:rFonts w:asciiTheme="majorEastAsia" w:eastAsiaTheme="majorEastAsia" w:hAnsiTheme="majorEastAsia"/>
          <w:sz w:val="30"/>
          <w:szCs w:val="30"/>
        </w:rPr>
      </w:pPr>
    </w:p>
    <w:p w:rsidR="004F7CBF" w:rsidRDefault="004F7CBF"/>
    <w:p w:rsidR="004F7CBF" w:rsidRDefault="00BC30D0">
      <w:pPr>
        <w:pStyle w:val="3"/>
      </w:pPr>
      <w:bookmarkStart w:id="17" w:name="_Toc5585"/>
      <w:r>
        <w:rPr>
          <w:rFonts w:hint="eastAsia"/>
        </w:rPr>
        <w:t>1</w:t>
      </w:r>
      <w:r w:rsidR="002B53A5">
        <w:rPr>
          <w:rFonts w:hint="eastAsia"/>
        </w:rPr>
        <w:t>.</w:t>
      </w:r>
      <w:r>
        <w:rPr>
          <w:rFonts w:hint="eastAsia"/>
        </w:rPr>
        <w:t>1</w:t>
      </w:r>
      <w:r w:rsidR="002B53A5">
        <w:rPr>
          <w:rFonts w:hint="eastAsia"/>
        </w:rPr>
        <w:t xml:space="preserve">.6 </w:t>
      </w:r>
      <w:r w:rsidR="002B53A5">
        <w:rPr>
          <w:rFonts w:hint="eastAsia"/>
        </w:rPr>
        <w:t>模型库管理</w:t>
      </w:r>
      <w:bookmarkEnd w:id="17"/>
    </w:p>
    <w:p w:rsidR="004F7CBF" w:rsidRDefault="002B53A5">
      <w:pPr>
        <w:ind w:firstLine="420"/>
      </w:pPr>
      <w:r>
        <w:rPr>
          <w:rFonts w:asciiTheme="majorEastAsia" w:eastAsiaTheme="majorEastAsia" w:hAnsiTheme="majorEastAsia" w:hint="eastAsia"/>
          <w:sz w:val="30"/>
          <w:szCs w:val="30"/>
        </w:rPr>
        <w:t>模型库管理是指学生在虚拟平台进行虚拟实验的时候需要操作一些实验模型。模型库管理是权限用户针对不同实验的模型进行系统设置，可以编辑、发布、删除该模型</w:t>
      </w:r>
    </w:p>
    <w:p w:rsidR="004F7CBF" w:rsidRDefault="00BC30D0">
      <w:pPr>
        <w:pStyle w:val="4"/>
      </w:pPr>
      <w:r>
        <w:rPr>
          <w:rFonts w:hint="eastAsia"/>
        </w:rPr>
        <w:lastRenderedPageBreak/>
        <w:t>1.1</w:t>
      </w:r>
      <w:r w:rsidR="002B53A5">
        <w:rPr>
          <w:rFonts w:hint="eastAsia"/>
        </w:rPr>
        <w:t xml:space="preserve">.6.1 </w:t>
      </w:r>
      <w:r w:rsidR="002B53A5">
        <w:rPr>
          <w:rFonts w:hint="eastAsia"/>
        </w:rPr>
        <w:t>模型分类管理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不同的试验项目会用到不同的实验模型，权限用户可以根据已有的实验项目进行相关项目的试验模型进行一个统一的管理设置</w:t>
      </w:r>
    </w:p>
    <w:p w:rsidR="004F7CBF" w:rsidRDefault="002B53A5">
      <w:pPr>
        <w:ind w:firstLine="420"/>
      </w:pPr>
      <w:r>
        <w:rPr>
          <w:noProof/>
        </w:rPr>
        <w:drawing>
          <wp:inline distT="0" distB="0" distL="0" distR="0">
            <wp:extent cx="5274310" cy="3056255"/>
            <wp:effectExtent l="19050" t="0" r="2540" b="0"/>
            <wp:docPr id="14" name="图片 1" descr="C:\Users\uh\AppData\Local\Temp\WeChat Files\748d97e68bfa1643872b12d4f89e3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uh\AppData\Local\Temp\WeChat Files\748d97e68bfa1643872b12d4f89e3c4.jpg"/>
                    <pic:cNvPicPr>
                      <a:picLocks noChangeAspect="1" noChangeArrowheads="1"/>
                    </pic:cNvPicPr>
                  </pic:nvPicPr>
                  <pic:blipFill>
                    <a:blip r:embed="rId28"/>
                    <a:srcRect/>
                    <a:stretch>
                      <a:fillRect/>
                    </a:stretch>
                  </pic:blipFill>
                  <pic:spPr>
                    <a:xfrm>
                      <a:off x="0" y="0"/>
                      <a:ext cx="5274310" cy="3056822"/>
                    </a:xfrm>
                    <a:prstGeom prst="rect">
                      <a:avLst/>
                    </a:prstGeom>
                    <a:noFill/>
                    <a:ln w="9525">
                      <a:noFill/>
                      <a:miter lim="800000"/>
                      <a:headEnd/>
                      <a:tailEnd/>
                    </a:ln>
                  </pic:spPr>
                </pic:pic>
              </a:graphicData>
            </a:graphic>
          </wp:inline>
        </w:drawing>
      </w:r>
    </w:p>
    <w:p w:rsidR="004F7CBF" w:rsidRDefault="004F7CBF"/>
    <w:p w:rsidR="004F7CBF" w:rsidRDefault="00BC30D0">
      <w:pPr>
        <w:pStyle w:val="4"/>
      </w:pPr>
      <w:r>
        <w:rPr>
          <w:rFonts w:hint="eastAsia"/>
        </w:rPr>
        <w:t>1.1</w:t>
      </w:r>
      <w:r w:rsidR="002B53A5">
        <w:rPr>
          <w:rFonts w:hint="eastAsia"/>
        </w:rPr>
        <w:t>.</w:t>
      </w:r>
      <w:r>
        <w:rPr>
          <w:rFonts w:hint="eastAsia"/>
        </w:rPr>
        <w:t>6.2</w:t>
      </w:r>
      <w:r w:rsidR="002B53A5">
        <w:rPr>
          <w:rFonts w:hint="eastAsia"/>
        </w:rPr>
        <w:t xml:space="preserve"> </w:t>
      </w:r>
      <w:r w:rsidR="002B53A5">
        <w:rPr>
          <w:rFonts w:hint="eastAsia"/>
        </w:rPr>
        <w:t>模型浏览</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模型浏览是权限用户可以对已经设置好的实验项目模型进行浏览的操作。权限用户通过模型浏览提前查看该模型是否合适，从而对该模型进行重新编辑、发布</w:t>
      </w:r>
    </w:p>
    <w:p w:rsidR="004F7CBF" w:rsidRDefault="004F7CBF"/>
    <w:p w:rsidR="004F7CBF" w:rsidRDefault="00BC30D0">
      <w:pPr>
        <w:pStyle w:val="4"/>
      </w:pPr>
      <w:r>
        <w:rPr>
          <w:rFonts w:hint="eastAsia"/>
        </w:rPr>
        <w:t>1.1</w:t>
      </w:r>
      <w:r w:rsidR="002B53A5">
        <w:rPr>
          <w:rFonts w:hint="eastAsia"/>
        </w:rPr>
        <w:t xml:space="preserve">.6.3 </w:t>
      </w:r>
      <w:r w:rsidR="002B53A5">
        <w:rPr>
          <w:rFonts w:hint="eastAsia"/>
        </w:rPr>
        <w:t>模型编辑、发布、删除</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权限用户可以对已经设置好的实验模型进行重新的编辑修改再次发布，可以删除错误的实验模型。同时权限用户可以添加新</w:t>
      </w:r>
      <w:r>
        <w:rPr>
          <w:rFonts w:asciiTheme="majorEastAsia" w:eastAsiaTheme="majorEastAsia" w:hAnsiTheme="majorEastAsia" w:hint="eastAsia"/>
          <w:sz w:val="30"/>
          <w:szCs w:val="30"/>
        </w:rPr>
        <w:lastRenderedPageBreak/>
        <w:t>的实验模型</w:t>
      </w:r>
    </w:p>
    <w:p w:rsidR="004F7CBF" w:rsidRDefault="004F7CBF"/>
    <w:p w:rsidR="004F7CBF" w:rsidRDefault="00BC30D0">
      <w:pPr>
        <w:pStyle w:val="3"/>
      </w:pPr>
      <w:bookmarkStart w:id="18" w:name="_Toc21793"/>
      <w:r>
        <w:rPr>
          <w:rFonts w:hint="eastAsia"/>
        </w:rPr>
        <w:t>1.1</w:t>
      </w:r>
      <w:r w:rsidR="002B53A5">
        <w:rPr>
          <w:rFonts w:hint="eastAsia"/>
        </w:rPr>
        <w:t xml:space="preserve">.7 </w:t>
      </w:r>
      <w:r w:rsidR="002B53A5">
        <w:rPr>
          <w:rFonts w:hint="eastAsia"/>
        </w:rPr>
        <w:t>资料库管理</w:t>
      </w:r>
      <w:bookmarkEnd w:id="18"/>
    </w:p>
    <w:p w:rsidR="004F7CBF" w:rsidRDefault="00BC30D0">
      <w:pPr>
        <w:pStyle w:val="4"/>
      </w:pPr>
      <w:r>
        <w:rPr>
          <w:rFonts w:hint="eastAsia"/>
        </w:rPr>
        <w:t>1.1</w:t>
      </w:r>
      <w:r w:rsidR="002B53A5">
        <w:rPr>
          <w:rFonts w:hint="eastAsia"/>
        </w:rPr>
        <w:t>.7.1</w:t>
      </w:r>
      <w:r w:rsidR="002B53A5">
        <w:rPr>
          <w:rFonts w:hint="eastAsia"/>
        </w:rPr>
        <w:t>资料分类管理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资料库是方便师生实验项目的一个辅助功能，学生可以通过资料库查找相关实验项目的资料信息，资料库管理是权限用户对已有的资料进行系统管理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不同的专业有不同的实验项目，针对不同的实验项目资料的类型也不一样，资料分类是通过系统设置把资料文件分为不同的类型，方便学生查找阅览</w:t>
      </w:r>
    </w:p>
    <w:p w:rsidR="004F7CBF" w:rsidRDefault="004F7CBF"/>
    <w:p w:rsidR="004F7CBF" w:rsidRDefault="00BC30D0">
      <w:pPr>
        <w:pStyle w:val="4"/>
      </w:pPr>
      <w:r>
        <w:rPr>
          <w:rFonts w:hint="eastAsia"/>
        </w:rPr>
        <w:t>1.1</w:t>
      </w:r>
      <w:r w:rsidR="002B53A5">
        <w:rPr>
          <w:rFonts w:hint="eastAsia"/>
        </w:rPr>
        <w:t>.7.2</w:t>
      </w:r>
      <w:r w:rsidR="002B53A5">
        <w:rPr>
          <w:rFonts w:hint="eastAsia"/>
        </w:rPr>
        <w:t>资料浏览</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学生通过关键字搜索或者通过资料类型进行快速过滤查找自己需要的资料列表，选中需要查看的资料可以查看该资料的详细内容信息。</w:t>
      </w:r>
    </w:p>
    <w:p w:rsidR="004F7CBF" w:rsidRDefault="004F7CBF"/>
    <w:p w:rsidR="004F7CBF" w:rsidRDefault="00BC30D0">
      <w:pPr>
        <w:pStyle w:val="4"/>
      </w:pPr>
      <w:r>
        <w:rPr>
          <w:rFonts w:hint="eastAsia"/>
        </w:rPr>
        <w:t>1.1</w:t>
      </w:r>
      <w:r w:rsidR="002B53A5">
        <w:rPr>
          <w:rFonts w:hint="eastAsia"/>
        </w:rPr>
        <w:t xml:space="preserve">.7.3 </w:t>
      </w:r>
      <w:r w:rsidR="002B53A5">
        <w:rPr>
          <w:rFonts w:hint="eastAsia"/>
        </w:rPr>
        <w:t>资料编辑、发布、删除</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权限用户可以维护资料库，对现有的资料进行重新编辑、分类、发布、删除的操作，也可以添加新的资料信息</w:t>
      </w:r>
    </w:p>
    <w:p w:rsidR="004F7CBF" w:rsidRDefault="004F7CBF"/>
    <w:p w:rsidR="004F7CBF" w:rsidRDefault="00BC30D0">
      <w:pPr>
        <w:pStyle w:val="3"/>
      </w:pPr>
      <w:bookmarkStart w:id="19" w:name="_Toc1810"/>
      <w:r>
        <w:rPr>
          <w:rFonts w:hint="eastAsia"/>
        </w:rPr>
        <w:lastRenderedPageBreak/>
        <w:t>1.1</w:t>
      </w:r>
      <w:r w:rsidR="002B53A5">
        <w:rPr>
          <w:rFonts w:hint="eastAsia"/>
        </w:rPr>
        <w:t xml:space="preserve">.8 </w:t>
      </w:r>
      <w:r w:rsidR="002B53A5">
        <w:rPr>
          <w:rFonts w:hint="eastAsia"/>
        </w:rPr>
        <w:t>在线交流</w:t>
      </w:r>
      <w:bookmarkEnd w:id="19"/>
    </w:p>
    <w:p w:rsidR="004F7CBF" w:rsidRDefault="00BC30D0">
      <w:pPr>
        <w:pStyle w:val="4"/>
      </w:pPr>
      <w:r>
        <w:rPr>
          <w:rFonts w:hint="eastAsia"/>
        </w:rPr>
        <w:t>1.1</w:t>
      </w:r>
      <w:r w:rsidR="002B53A5">
        <w:rPr>
          <w:rFonts w:hint="eastAsia"/>
        </w:rPr>
        <w:t xml:space="preserve">.8.1 </w:t>
      </w:r>
      <w:r w:rsidR="002B53A5">
        <w:rPr>
          <w:rFonts w:hint="eastAsia"/>
        </w:rPr>
        <w:t>模块管理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在线交流是指师生可以通过论坛留言的方式在线进行相关问题的交流探讨功能。当前登录的用户可以根据设定的权限查看和回复相关的主题信息</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模块管理是指权限用户可以对论坛的模块进行系统设置，根据专业的不同，实验模块的不同进行不同的分类，把同一类型的实验项目归纳到同一个模块之下进行管理</w:t>
      </w:r>
    </w:p>
    <w:p w:rsidR="004F7CBF" w:rsidRDefault="004F7CBF"/>
    <w:p w:rsidR="004F7CBF" w:rsidRDefault="00BC30D0">
      <w:pPr>
        <w:pStyle w:val="4"/>
      </w:pPr>
      <w:r>
        <w:rPr>
          <w:rFonts w:hint="eastAsia"/>
        </w:rPr>
        <w:t>1.1</w:t>
      </w:r>
      <w:r w:rsidR="002B53A5">
        <w:rPr>
          <w:rFonts w:hint="eastAsia"/>
        </w:rPr>
        <w:t xml:space="preserve">.8.2 </w:t>
      </w:r>
      <w:r w:rsidR="002B53A5">
        <w:rPr>
          <w:rFonts w:hint="eastAsia"/>
        </w:rPr>
        <w:t>主题管理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权限用户可以通过不同模块下的主题进行系统管理，在同一个模块之下可以新建不同的主题内容，权限用户对该模块下的主题可以进行审阅，编辑，删除，禁言的操作管理</w:t>
      </w:r>
    </w:p>
    <w:p w:rsidR="004F7CBF" w:rsidRDefault="004F7CBF"/>
    <w:p w:rsidR="004F7CBF" w:rsidRDefault="00BC30D0">
      <w:pPr>
        <w:pStyle w:val="3"/>
      </w:pPr>
      <w:bookmarkStart w:id="20" w:name="_Toc7950"/>
      <w:r>
        <w:rPr>
          <w:rFonts w:hint="eastAsia"/>
        </w:rPr>
        <w:t>1.1</w:t>
      </w:r>
      <w:r w:rsidR="002B53A5">
        <w:rPr>
          <w:rFonts w:hint="eastAsia"/>
        </w:rPr>
        <w:t xml:space="preserve">.9 </w:t>
      </w:r>
      <w:r w:rsidR="002B53A5">
        <w:rPr>
          <w:rFonts w:hint="eastAsia"/>
        </w:rPr>
        <w:t>教师教务管理</w:t>
      </w:r>
      <w:bookmarkEnd w:id="20"/>
    </w:p>
    <w:p w:rsidR="004F7CBF" w:rsidRDefault="002B53A5">
      <w:pPr>
        <w:ind w:firstLine="420"/>
      </w:pPr>
      <w:r>
        <w:rPr>
          <w:rFonts w:asciiTheme="majorEastAsia" w:eastAsiaTheme="majorEastAsia" w:hAnsiTheme="majorEastAsia" w:hint="eastAsia"/>
          <w:sz w:val="30"/>
          <w:szCs w:val="30"/>
        </w:rPr>
        <w:t>教师教务是针对教师使用的模块，当前登录的教师可以对自己的班级进行排课、审阅实验报告、在线回复论坛里相关的主题帖子，可以查看该教师所属班级的学生成绩、选课情况和上课的考勤率等</w:t>
      </w:r>
    </w:p>
    <w:p w:rsidR="004F7CBF" w:rsidRDefault="00BC30D0">
      <w:pPr>
        <w:pStyle w:val="4"/>
      </w:pPr>
      <w:r>
        <w:rPr>
          <w:rFonts w:hint="eastAsia"/>
        </w:rPr>
        <w:lastRenderedPageBreak/>
        <w:t>1.1</w:t>
      </w:r>
      <w:r w:rsidR="002B53A5">
        <w:rPr>
          <w:rFonts w:hint="eastAsia"/>
        </w:rPr>
        <w:t xml:space="preserve">.9.1 </w:t>
      </w:r>
      <w:r w:rsidR="002B53A5">
        <w:rPr>
          <w:rFonts w:hint="eastAsia"/>
        </w:rPr>
        <w:t>排课管理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教师可以自定义排课信息，排课管理是当前教师可以对自己已安排的课程进行系统管理，可以添加、编辑、删除排课信息。</w:t>
      </w:r>
    </w:p>
    <w:p w:rsidR="004F7CBF" w:rsidRDefault="002B53A5">
      <w:pPr>
        <w:rPr>
          <w:rFonts w:asciiTheme="majorEastAsia" w:eastAsiaTheme="majorEastAsia" w:hAnsiTheme="majorEastAsia"/>
          <w:sz w:val="30"/>
          <w:szCs w:val="30"/>
        </w:rPr>
      </w:pPr>
      <w:r>
        <w:rPr>
          <w:rFonts w:asciiTheme="majorEastAsia" w:eastAsiaTheme="majorEastAsia" w:hAnsiTheme="majorEastAsia" w:hint="eastAsia"/>
          <w:sz w:val="30"/>
          <w:szCs w:val="30"/>
        </w:rPr>
        <w:t>添加排课通过四步完成排课设置，分别为课程基础信息填写、相关实验项目关联、实验分组设置、以及课表查看</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noProof/>
          <w:sz w:val="30"/>
          <w:szCs w:val="30"/>
        </w:rPr>
        <w:drawing>
          <wp:inline distT="0" distB="0" distL="0" distR="0">
            <wp:extent cx="5274310" cy="2350135"/>
            <wp:effectExtent l="19050" t="0" r="254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noChangeArrowheads="1"/>
                    </pic:cNvPicPr>
                  </pic:nvPicPr>
                  <pic:blipFill>
                    <a:blip r:embed="rId29"/>
                    <a:srcRect/>
                    <a:stretch>
                      <a:fillRect/>
                    </a:stretch>
                  </pic:blipFill>
                  <pic:spPr>
                    <a:xfrm>
                      <a:off x="0" y="0"/>
                      <a:ext cx="5274310" cy="2350554"/>
                    </a:xfrm>
                    <a:prstGeom prst="rect">
                      <a:avLst/>
                    </a:prstGeom>
                    <a:noFill/>
                    <a:ln w="9525">
                      <a:noFill/>
                      <a:miter lim="800000"/>
                      <a:headEnd/>
                      <a:tailEnd/>
                    </a:ln>
                  </pic:spPr>
                </pic:pic>
              </a:graphicData>
            </a:graphic>
          </wp:inline>
        </w:drawing>
      </w:r>
    </w:p>
    <w:p w:rsidR="004F7CBF" w:rsidRDefault="004F7CBF">
      <w:pPr>
        <w:ind w:firstLine="420"/>
      </w:pPr>
    </w:p>
    <w:p w:rsidR="004F7CBF" w:rsidRDefault="004F7CBF"/>
    <w:p w:rsidR="004F7CBF" w:rsidRDefault="00BC30D0">
      <w:pPr>
        <w:pStyle w:val="4"/>
      </w:pPr>
      <w:r>
        <w:rPr>
          <w:rFonts w:hint="eastAsia"/>
        </w:rPr>
        <w:t>1.1</w:t>
      </w:r>
      <w:r w:rsidR="002B53A5">
        <w:rPr>
          <w:rFonts w:hint="eastAsia"/>
        </w:rPr>
        <w:t xml:space="preserve">.9.2 </w:t>
      </w:r>
      <w:r w:rsidR="002B53A5">
        <w:rPr>
          <w:rFonts w:hint="eastAsia"/>
        </w:rPr>
        <w:t>排课信息浏览</w:t>
      </w:r>
    </w:p>
    <w:p w:rsidR="004F7CBF" w:rsidRDefault="002B53A5">
      <w:pPr>
        <w:ind w:firstLine="420"/>
        <w:rPr>
          <w:rFonts w:asciiTheme="majorEastAsia" w:eastAsiaTheme="majorEastAsia" w:hAnsiTheme="majorEastAsia"/>
          <w:sz w:val="30"/>
          <w:szCs w:val="30"/>
        </w:rPr>
      </w:pPr>
      <w:r>
        <w:rPr>
          <w:noProof/>
        </w:rPr>
        <w:drawing>
          <wp:inline distT="0" distB="0" distL="114300" distR="114300">
            <wp:extent cx="5266690" cy="1936115"/>
            <wp:effectExtent l="0" t="0" r="3810" b="698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0"/>
                    <a:stretch>
                      <a:fillRect/>
                    </a:stretch>
                  </pic:blipFill>
                  <pic:spPr>
                    <a:xfrm>
                      <a:off x="0" y="0"/>
                      <a:ext cx="5266690" cy="1936115"/>
                    </a:xfrm>
                    <a:prstGeom prst="rect">
                      <a:avLst/>
                    </a:prstGeom>
                    <a:noFill/>
                    <a:ln w="9525">
                      <a:noFill/>
                    </a:ln>
                  </pic:spPr>
                </pic:pic>
              </a:graphicData>
            </a:graphic>
          </wp:inline>
        </w:drawing>
      </w:r>
    </w:p>
    <w:p w:rsidR="004F7CBF" w:rsidRDefault="002B53A5">
      <w:pPr>
        <w:ind w:firstLine="420"/>
      </w:pPr>
      <w:r>
        <w:rPr>
          <w:rFonts w:asciiTheme="majorEastAsia" w:eastAsiaTheme="majorEastAsia" w:hAnsiTheme="majorEastAsia" w:hint="eastAsia"/>
          <w:sz w:val="30"/>
          <w:szCs w:val="30"/>
        </w:rPr>
        <w:t>当前登录教师可以查看已经排好的课程列表，通过不同的权限查看到该权限下的教师的排课列表。选中好排课信息可以查看当前排课的具体信息，包括上课时间、地点、教室、实验名称。</w:t>
      </w:r>
      <w:r>
        <w:rPr>
          <w:rFonts w:asciiTheme="majorEastAsia" w:eastAsiaTheme="majorEastAsia" w:hAnsiTheme="majorEastAsia" w:hint="eastAsia"/>
          <w:sz w:val="30"/>
          <w:szCs w:val="30"/>
        </w:rPr>
        <w:lastRenderedPageBreak/>
        <w:t>点击授课对象可以查看上课的学生列表</w:t>
      </w:r>
    </w:p>
    <w:p w:rsidR="004F7CBF" w:rsidRDefault="00BC30D0">
      <w:pPr>
        <w:pStyle w:val="4"/>
      </w:pPr>
      <w:r>
        <w:rPr>
          <w:rFonts w:hint="eastAsia"/>
        </w:rPr>
        <w:t>1.1</w:t>
      </w:r>
      <w:r w:rsidR="002B53A5">
        <w:rPr>
          <w:rFonts w:hint="eastAsia"/>
        </w:rPr>
        <w:t xml:space="preserve">.9.3 </w:t>
      </w:r>
      <w:r w:rsidR="002B53A5">
        <w:rPr>
          <w:rFonts w:hint="eastAsia"/>
        </w:rPr>
        <w:t>实验报告审阅管理</w:t>
      </w:r>
    </w:p>
    <w:p w:rsidR="004F7CBF" w:rsidRDefault="002B53A5">
      <w:pPr>
        <w:ind w:firstLine="420"/>
      </w:pPr>
      <w:r>
        <w:rPr>
          <w:rFonts w:asciiTheme="majorEastAsia" w:eastAsiaTheme="majorEastAsia" w:hAnsiTheme="majorEastAsia" w:hint="eastAsia"/>
          <w:sz w:val="30"/>
          <w:szCs w:val="30"/>
        </w:rPr>
        <w:t>学生做完实验项目后，会填写实验报告信息，通过填写的实验报告信息，系统会自动的分配实验报告到相关的教师。教师登录平台后点击实验报告审阅模块可以对未批阅的实验报告进行审阅管理。教师可以通过时间、实验名称、批阅状态等进行快速过滤实验报告。点击实验报告可以查看该学生的实验报告详情，教师可以对该报告综合评价打分。学生也可以查看到老师对自己实验报告的批阅信息。</w:t>
      </w:r>
    </w:p>
    <w:p w:rsidR="004F7CBF" w:rsidRDefault="00BC30D0">
      <w:pPr>
        <w:pStyle w:val="4"/>
      </w:pPr>
      <w:r>
        <w:rPr>
          <w:rFonts w:hint="eastAsia"/>
        </w:rPr>
        <w:t>1.1</w:t>
      </w:r>
      <w:r w:rsidR="002B53A5">
        <w:rPr>
          <w:rFonts w:hint="eastAsia"/>
        </w:rPr>
        <w:t xml:space="preserve">.9.4 </w:t>
      </w:r>
      <w:r w:rsidR="002B53A5">
        <w:rPr>
          <w:rFonts w:hint="eastAsia"/>
        </w:rPr>
        <w:t>在线交流</w:t>
      </w:r>
    </w:p>
    <w:p w:rsidR="004F7CBF" w:rsidRDefault="002B53A5">
      <w:r>
        <w:rPr>
          <w:rFonts w:hint="eastAsia"/>
        </w:rPr>
        <w:tab/>
      </w:r>
      <w:r>
        <w:rPr>
          <w:rFonts w:asciiTheme="majorEastAsia" w:eastAsiaTheme="majorEastAsia" w:hAnsiTheme="majorEastAsia" w:hint="eastAsia"/>
          <w:sz w:val="30"/>
          <w:szCs w:val="30"/>
        </w:rPr>
        <w:t>在线交流是系统会根据论坛主题的相关信息，以及教师的相关信息自动的会把相关的主题帖子归纳到当前教师的模块下。教师可以查看归属于自己的主题帖子，教师只能对有权限的主题帖子进行回复操作</w:t>
      </w:r>
    </w:p>
    <w:p w:rsidR="004F7CBF" w:rsidRDefault="00BC30D0">
      <w:pPr>
        <w:pStyle w:val="4"/>
      </w:pPr>
      <w:r>
        <w:rPr>
          <w:rFonts w:hint="eastAsia"/>
        </w:rPr>
        <w:t>1.1</w:t>
      </w:r>
      <w:r w:rsidR="002B53A5">
        <w:rPr>
          <w:rFonts w:hint="eastAsia"/>
        </w:rPr>
        <w:t xml:space="preserve">.9.5 </w:t>
      </w:r>
      <w:r w:rsidR="002B53A5">
        <w:rPr>
          <w:rFonts w:hint="eastAsia"/>
        </w:rPr>
        <w:t>学生成绩管理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学生成绩管理针对当前教师下所属的学生的考试成绩进行综合的管理，平台会自动归纳该教师下的考试学生的考试成绩列表，教师可以查看到自己学生的考试信息进行批改、评分。学生成绩管理内容为：考试名称、实验名称、考试开始时间、开始结束时</w:t>
      </w:r>
      <w:r>
        <w:rPr>
          <w:rFonts w:asciiTheme="majorEastAsia" w:eastAsiaTheme="majorEastAsia" w:hAnsiTheme="majorEastAsia" w:hint="eastAsia"/>
          <w:sz w:val="30"/>
          <w:szCs w:val="30"/>
        </w:rPr>
        <w:lastRenderedPageBreak/>
        <w:t>间、考试地点。点击学生完成情况可以看到该学生的具体考试信息并批改、打分。同时该信息也会同步到该学生成绩下。</w:t>
      </w:r>
    </w:p>
    <w:p w:rsidR="004F7CBF" w:rsidRDefault="002B53A5">
      <w:pPr>
        <w:ind w:firstLine="420"/>
      </w:pPr>
      <w:r>
        <w:rPr>
          <w:noProof/>
        </w:rPr>
        <w:drawing>
          <wp:inline distT="0" distB="0" distL="0" distR="0">
            <wp:extent cx="5274310" cy="1589405"/>
            <wp:effectExtent l="19050" t="0" r="254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noChangeArrowheads="1"/>
                    </pic:cNvPicPr>
                  </pic:nvPicPr>
                  <pic:blipFill>
                    <a:blip r:embed="rId31"/>
                    <a:srcRect/>
                    <a:stretch>
                      <a:fillRect/>
                    </a:stretch>
                  </pic:blipFill>
                  <pic:spPr>
                    <a:xfrm>
                      <a:off x="0" y="0"/>
                      <a:ext cx="5274310" cy="1589893"/>
                    </a:xfrm>
                    <a:prstGeom prst="rect">
                      <a:avLst/>
                    </a:prstGeom>
                    <a:noFill/>
                    <a:ln w="9525">
                      <a:noFill/>
                      <a:miter lim="800000"/>
                      <a:headEnd/>
                      <a:tailEnd/>
                    </a:ln>
                  </pic:spPr>
                </pic:pic>
              </a:graphicData>
            </a:graphic>
          </wp:inline>
        </w:drawing>
      </w:r>
    </w:p>
    <w:p w:rsidR="004F7CBF" w:rsidRDefault="002B53A5">
      <w:pPr>
        <w:ind w:firstLine="420"/>
      </w:pPr>
      <w:r>
        <w:rPr>
          <w:noProof/>
        </w:rPr>
        <w:drawing>
          <wp:inline distT="0" distB="0" distL="0" distR="0">
            <wp:extent cx="5274310" cy="1251585"/>
            <wp:effectExtent l="19050" t="0" r="2540"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noChangeArrowheads="1"/>
                    </pic:cNvPicPr>
                  </pic:nvPicPr>
                  <pic:blipFill>
                    <a:blip r:embed="rId32"/>
                    <a:srcRect/>
                    <a:stretch>
                      <a:fillRect/>
                    </a:stretch>
                  </pic:blipFill>
                  <pic:spPr>
                    <a:xfrm>
                      <a:off x="0" y="0"/>
                      <a:ext cx="5274310" cy="1251609"/>
                    </a:xfrm>
                    <a:prstGeom prst="rect">
                      <a:avLst/>
                    </a:prstGeom>
                    <a:noFill/>
                    <a:ln w="9525">
                      <a:noFill/>
                      <a:miter lim="800000"/>
                      <a:headEnd/>
                      <a:tailEnd/>
                    </a:ln>
                  </pic:spPr>
                </pic:pic>
              </a:graphicData>
            </a:graphic>
          </wp:inline>
        </w:drawing>
      </w:r>
    </w:p>
    <w:p w:rsidR="004F7CBF" w:rsidRDefault="00BC30D0">
      <w:pPr>
        <w:pStyle w:val="4"/>
      </w:pPr>
      <w:r>
        <w:rPr>
          <w:rFonts w:hint="eastAsia"/>
        </w:rPr>
        <w:t>1.1</w:t>
      </w:r>
      <w:r w:rsidR="002B53A5">
        <w:rPr>
          <w:rFonts w:hint="eastAsia"/>
        </w:rPr>
        <w:t xml:space="preserve">.9.6 </w:t>
      </w:r>
      <w:r w:rsidR="002B53A5">
        <w:rPr>
          <w:rFonts w:hint="eastAsia"/>
        </w:rPr>
        <w:t>学生选课情况浏览</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学生选好课程后会同时同步到所属教师的学生选课浏览模块下，教师可以查看有权限的学生的选课具体信息列表，学生选课内容：学号、学生名称、性别、已选实验数。点击选课详情可以查看到该学生的具体选课信息列表 选课信息内容：实验编号、实验名称、任课教师、周次、星期、日期、上课时间等。</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noProof/>
          <w:sz w:val="30"/>
          <w:szCs w:val="30"/>
        </w:rPr>
        <w:drawing>
          <wp:inline distT="0" distB="0" distL="0" distR="0">
            <wp:extent cx="5274310" cy="624205"/>
            <wp:effectExtent l="19050" t="0" r="2540" b="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noChangeArrowheads="1"/>
                    </pic:cNvPicPr>
                  </pic:nvPicPr>
                  <pic:blipFill>
                    <a:blip r:embed="rId33"/>
                    <a:srcRect/>
                    <a:stretch>
                      <a:fillRect/>
                    </a:stretch>
                  </pic:blipFill>
                  <pic:spPr>
                    <a:xfrm>
                      <a:off x="0" y="0"/>
                      <a:ext cx="5274310" cy="624459"/>
                    </a:xfrm>
                    <a:prstGeom prst="rect">
                      <a:avLst/>
                    </a:prstGeom>
                    <a:noFill/>
                    <a:ln w="9525">
                      <a:noFill/>
                      <a:miter lim="800000"/>
                      <a:headEnd/>
                      <a:tailEnd/>
                    </a:ln>
                  </pic:spPr>
                </pic:pic>
              </a:graphicData>
            </a:graphic>
          </wp:inline>
        </w:drawing>
      </w:r>
    </w:p>
    <w:p w:rsidR="004F7CBF" w:rsidRDefault="004F7CBF">
      <w:pPr>
        <w:ind w:firstLine="420"/>
      </w:pPr>
    </w:p>
    <w:p w:rsidR="004F7CBF" w:rsidRDefault="002B53A5">
      <w:r>
        <w:rPr>
          <w:rFonts w:hint="eastAsia"/>
          <w:noProof/>
        </w:rPr>
        <w:drawing>
          <wp:inline distT="0" distB="0" distL="0" distR="0">
            <wp:extent cx="5274310" cy="1123315"/>
            <wp:effectExtent l="19050" t="0" r="254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a:srcRect/>
                    <a:stretch>
                      <a:fillRect/>
                    </a:stretch>
                  </pic:blipFill>
                  <pic:spPr>
                    <a:xfrm>
                      <a:off x="0" y="0"/>
                      <a:ext cx="5274310" cy="1123585"/>
                    </a:xfrm>
                    <a:prstGeom prst="rect">
                      <a:avLst/>
                    </a:prstGeom>
                    <a:noFill/>
                    <a:ln w="9525">
                      <a:noFill/>
                      <a:miter lim="800000"/>
                      <a:headEnd/>
                      <a:tailEnd/>
                    </a:ln>
                  </pic:spPr>
                </pic:pic>
              </a:graphicData>
            </a:graphic>
          </wp:inline>
        </w:drawing>
      </w:r>
    </w:p>
    <w:p w:rsidR="004F7CBF" w:rsidRDefault="00BC30D0">
      <w:pPr>
        <w:pStyle w:val="4"/>
      </w:pPr>
      <w:r>
        <w:rPr>
          <w:rFonts w:hint="eastAsia"/>
        </w:rPr>
        <w:lastRenderedPageBreak/>
        <w:t>1.1</w:t>
      </w:r>
      <w:r w:rsidR="002B53A5">
        <w:rPr>
          <w:rFonts w:hint="eastAsia"/>
        </w:rPr>
        <w:t xml:space="preserve">.9.7 </w:t>
      </w:r>
      <w:r w:rsidR="002B53A5">
        <w:rPr>
          <w:rFonts w:hint="eastAsia"/>
        </w:rPr>
        <w:t>学生考勤管理</w:t>
      </w:r>
    </w:p>
    <w:p w:rsidR="004F7CBF" w:rsidRDefault="002B53A5">
      <w:pPr>
        <w:ind w:firstLine="420"/>
        <w:rPr>
          <w:rFonts w:asciiTheme="majorEastAsia" w:eastAsiaTheme="majorEastAsia" w:hAnsiTheme="majorEastAsia"/>
          <w:sz w:val="30"/>
          <w:szCs w:val="30"/>
        </w:rPr>
      </w:pPr>
      <w:r>
        <w:rPr>
          <w:noProof/>
        </w:rPr>
        <w:drawing>
          <wp:inline distT="0" distB="0" distL="114300" distR="114300">
            <wp:extent cx="5272405" cy="2006600"/>
            <wp:effectExtent l="0" t="0" r="10795"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5"/>
                    <a:stretch>
                      <a:fillRect/>
                    </a:stretch>
                  </pic:blipFill>
                  <pic:spPr>
                    <a:xfrm>
                      <a:off x="0" y="0"/>
                      <a:ext cx="5272405" cy="2006600"/>
                    </a:xfrm>
                    <a:prstGeom prst="rect">
                      <a:avLst/>
                    </a:prstGeom>
                    <a:noFill/>
                    <a:ln w="9525">
                      <a:noFill/>
                    </a:ln>
                  </pic:spPr>
                </pic:pic>
              </a:graphicData>
            </a:graphic>
          </wp:inline>
        </w:drawing>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学生上课考勤信息同步到平台后，教师可以通过该模块查看权限下学生的考勤信息，更方便、快捷的掌握学生上课的考勤率。学生考勤管理内容：课程、学号、姓名、班级、上课时间、考勤状态。教师可以通过学号、课程、班级、上课时间快速的查看选定的学生的考勤信息</w:t>
      </w:r>
    </w:p>
    <w:p w:rsidR="004F7CBF" w:rsidRDefault="004F7CBF">
      <w:pPr>
        <w:ind w:firstLine="420"/>
      </w:pPr>
    </w:p>
    <w:p w:rsidR="004F7CBF" w:rsidRDefault="00BC30D0">
      <w:pPr>
        <w:pStyle w:val="3"/>
      </w:pPr>
      <w:bookmarkStart w:id="21" w:name="_Toc5473"/>
      <w:r>
        <w:rPr>
          <w:rFonts w:hint="eastAsia"/>
        </w:rPr>
        <w:t>1.1</w:t>
      </w:r>
      <w:r w:rsidR="002B53A5">
        <w:rPr>
          <w:rFonts w:hint="eastAsia"/>
        </w:rPr>
        <w:t xml:space="preserve">.10 </w:t>
      </w:r>
      <w:r w:rsidR="002B53A5">
        <w:rPr>
          <w:rFonts w:hint="eastAsia"/>
        </w:rPr>
        <w:t>实验室设备管理</w:t>
      </w:r>
      <w:bookmarkEnd w:id="21"/>
    </w:p>
    <w:p w:rsidR="004F7CBF" w:rsidRDefault="002B53A5">
      <w:pPr>
        <w:ind w:firstLine="420"/>
      </w:pPr>
      <w:r>
        <w:rPr>
          <w:rFonts w:asciiTheme="majorEastAsia" w:eastAsiaTheme="majorEastAsia" w:hAnsiTheme="majorEastAsia" w:hint="eastAsia"/>
          <w:sz w:val="30"/>
          <w:szCs w:val="30"/>
        </w:rPr>
        <w:t>实验室设备管理，权限用户可以对实验室的设备进行添加、编辑、删除、绑定综合管理。方便快速、系统的掌握现有实验室的设备状态、数量等信息</w:t>
      </w:r>
    </w:p>
    <w:p w:rsidR="004F7CBF" w:rsidRDefault="00BC30D0">
      <w:pPr>
        <w:pStyle w:val="4"/>
      </w:pPr>
      <w:r>
        <w:rPr>
          <w:rFonts w:hint="eastAsia"/>
        </w:rPr>
        <w:t>1.1</w:t>
      </w:r>
      <w:r w:rsidR="002B53A5">
        <w:rPr>
          <w:rFonts w:hint="eastAsia"/>
        </w:rPr>
        <w:t xml:space="preserve">.10.1 </w:t>
      </w:r>
      <w:r w:rsidR="002B53A5">
        <w:rPr>
          <w:rFonts w:hint="eastAsia"/>
        </w:rPr>
        <w:t>设备信息浏览</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设备信息浏览是针对已经绑定的设备权限用户可以查看设备列表，和每一个设备的详细信息、设备状态。设备信息内容：设备名称、设备ip、设备端口、设备类型、备注。</w:t>
      </w:r>
    </w:p>
    <w:p w:rsidR="004F7CBF" w:rsidRDefault="002B53A5">
      <w:pPr>
        <w:ind w:firstLine="420"/>
      </w:pPr>
      <w:r>
        <w:rPr>
          <w:noProof/>
        </w:rPr>
        <w:lastRenderedPageBreak/>
        <w:drawing>
          <wp:inline distT="0" distB="0" distL="0" distR="0">
            <wp:extent cx="5274310" cy="636905"/>
            <wp:effectExtent l="19050" t="0" r="254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noChangeArrowheads="1"/>
                    </pic:cNvPicPr>
                  </pic:nvPicPr>
                  <pic:blipFill>
                    <a:blip r:embed="rId36"/>
                    <a:srcRect/>
                    <a:stretch>
                      <a:fillRect/>
                    </a:stretch>
                  </pic:blipFill>
                  <pic:spPr>
                    <a:xfrm>
                      <a:off x="0" y="0"/>
                      <a:ext cx="5274310" cy="637256"/>
                    </a:xfrm>
                    <a:prstGeom prst="rect">
                      <a:avLst/>
                    </a:prstGeom>
                    <a:noFill/>
                    <a:ln w="9525">
                      <a:noFill/>
                      <a:miter lim="800000"/>
                      <a:headEnd/>
                      <a:tailEnd/>
                    </a:ln>
                  </pic:spPr>
                </pic:pic>
              </a:graphicData>
            </a:graphic>
          </wp:inline>
        </w:drawing>
      </w:r>
    </w:p>
    <w:p w:rsidR="004F7CBF" w:rsidRDefault="00BC30D0">
      <w:pPr>
        <w:pStyle w:val="4"/>
      </w:pPr>
      <w:r>
        <w:rPr>
          <w:rFonts w:hint="eastAsia"/>
        </w:rPr>
        <w:t>1.1</w:t>
      </w:r>
      <w:r w:rsidR="002B53A5">
        <w:rPr>
          <w:rFonts w:hint="eastAsia"/>
        </w:rPr>
        <w:t xml:space="preserve">.10.2 </w:t>
      </w:r>
      <w:r w:rsidR="002B53A5">
        <w:rPr>
          <w:rFonts w:hint="eastAsia"/>
        </w:rPr>
        <w:t>设备发布、绑定、操作、删除</w:t>
      </w:r>
    </w:p>
    <w:p w:rsidR="004F7CBF" w:rsidRDefault="002B53A5">
      <w:pPr>
        <w:ind w:firstLine="420"/>
      </w:pPr>
      <w:r>
        <w:rPr>
          <w:rFonts w:asciiTheme="majorEastAsia" w:eastAsiaTheme="majorEastAsia" w:hAnsiTheme="majorEastAsia" w:hint="eastAsia"/>
          <w:sz w:val="30"/>
          <w:szCs w:val="30"/>
        </w:rPr>
        <w:t>权限用户可以发布新的设备，也可以对现有的设备进行重新编辑、发布、绑定和删除。绑定主要针对该设备在实验的电源进行绑定</w:t>
      </w:r>
    </w:p>
    <w:p w:rsidR="004F7CBF" w:rsidRDefault="00BC30D0">
      <w:pPr>
        <w:pStyle w:val="3"/>
      </w:pPr>
      <w:bookmarkStart w:id="22" w:name="_Toc24711"/>
      <w:r>
        <w:rPr>
          <w:rFonts w:hint="eastAsia"/>
        </w:rPr>
        <w:t>1.1</w:t>
      </w:r>
      <w:r w:rsidR="002B53A5">
        <w:rPr>
          <w:rFonts w:hint="eastAsia"/>
        </w:rPr>
        <w:t xml:space="preserve">.11 </w:t>
      </w:r>
      <w:r w:rsidR="002B53A5">
        <w:rPr>
          <w:rFonts w:hint="eastAsia"/>
        </w:rPr>
        <w:t>实验室竞赛管理</w:t>
      </w:r>
      <w:bookmarkEnd w:id="22"/>
    </w:p>
    <w:p w:rsidR="004F7CBF" w:rsidRDefault="00BC30D0">
      <w:pPr>
        <w:pStyle w:val="4"/>
      </w:pPr>
      <w:r>
        <w:rPr>
          <w:rFonts w:hint="eastAsia"/>
        </w:rPr>
        <w:t>1.1</w:t>
      </w:r>
      <w:r w:rsidR="002B53A5">
        <w:rPr>
          <w:rFonts w:hint="eastAsia"/>
        </w:rPr>
        <w:t xml:space="preserve">.11.1 </w:t>
      </w:r>
      <w:r w:rsidR="002B53A5">
        <w:rPr>
          <w:rFonts w:hint="eastAsia"/>
        </w:rPr>
        <w:t>竞赛项目管理</w:t>
      </w:r>
    </w:p>
    <w:p w:rsidR="004F7CBF" w:rsidRDefault="002B53A5">
      <w:pPr>
        <w:ind w:firstLine="420"/>
        <w:rPr>
          <w:rFonts w:asciiTheme="majorEastAsia" w:eastAsiaTheme="majorEastAsia" w:hAnsiTheme="majorEastAsia"/>
          <w:sz w:val="30"/>
          <w:szCs w:val="30"/>
        </w:rPr>
      </w:pPr>
      <w:r>
        <w:rPr>
          <w:noProof/>
        </w:rPr>
        <w:drawing>
          <wp:inline distT="0" distB="0" distL="114300" distR="114300">
            <wp:extent cx="5266055" cy="2264410"/>
            <wp:effectExtent l="0" t="0" r="4445" b="889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37"/>
                    <a:stretch>
                      <a:fillRect/>
                    </a:stretch>
                  </pic:blipFill>
                  <pic:spPr>
                    <a:xfrm>
                      <a:off x="0" y="0"/>
                      <a:ext cx="5266055" cy="2264410"/>
                    </a:xfrm>
                    <a:prstGeom prst="rect">
                      <a:avLst/>
                    </a:prstGeom>
                    <a:noFill/>
                    <a:ln w="9525">
                      <a:noFill/>
                    </a:ln>
                  </pic:spPr>
                </pic:pic>
              </a:graphicData>
            </a:graphic>
          </wp:inline>
        </w:drawing>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竞赛项目是指学校组织推出的一些竞赛项目进行系统管理，权限用户可以通过平台发布禁赛项目的具体信息，竞赛项目内容：</w:t>
      </w:r>
    </w:p>
    <w:p w:rsidR="004F7CBF" w:rsidRDefault="002B53A5">
      <w:r>
        <w:rPr>
          <w:rFonts w:asciiTheme="majorEastAsia" w:eastAsiaTheme="majorEastAsia" w:hAnsiTheme="majorEastAsia" w:hint="eastAsia"/>
          <w:sz w:val="30"/>
          <w:szCs w:val="30"/>
        </w:rPr>
        <w:t>竞赛项目名称、规则、时间、评审组、竞赛内容、参赛资格、奖励制度等。权限用户可以添加、删除、编辑查看竞赛项目的具体信息</w:t>
      </w:r>
    </w:p>
    <w:p w:rsidR="004F7CBF" w:rsidRDefault="00BC30D0">
      <w:pPr>
        <w:pStyle w:val="4"/>
      </w:pPr>
      <w:r>
        <w:rPr>
          <w:rFonts w:hint="eastAsia"/>
        </w:rPr>
        <w:lastRenderedPageBreak/>
        <w:t>1.1</w:t>
      </w:r>
      <w:r w:rsidR="002B53A5">
        <w:rPr>
          <w:rFonts w:hint="eastAsia"/>
        </w:rPr>
        <w:t xml:space="preserve">.11.2 </w:t>
      </w:r>
      <w:r w:rsidR="002B53A5">
        <w:rPr>
          <w:rFonts w:hint="eastAsia"/>
        </w:rPr>
        <w:t>设备物料库存管理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设备物料库存管理是系统管理实验室里物品信息。例如：摄影仪、电源控制器、电脑桌、打卡机、照明灯等等。权限用户可以添加、修改、编辑该物品信息。物品管理内容：品名编号、物品名称、规格型号、类别、供应商、数量、单价、采购时间、设备状态。设备状态分为：借出中、保修中、报废报失中权限用户可以对此设备状态进行维护管理</w:t>
      </w:r>
    </w:p>
    <w:p w:rsidR="004F7CBF" w:rsidRDefault="002B53A5">
      <w:pPr>
        <w:ind w:firstLine="420"/>
      </w:pPr>
      <w:r>
        <w:rPr>
          <w:noProof/>
        </w:rPr>
        <w:drawing>
          <wp:inline distT="0" distB="0" distL="0" distR="0">
            <wp:extent cx="5274310" cy="1247775"/>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8"/>
                    <a:srcRect/>
                    <a:stretch>
                      <a:fillRect/>
                    </a:stretch>
                  </pic:blipFill>
                  <pic:spPr>
                    <a:xfrm>
                      <a:off x="0" y="0"/>
                      <a:ext cx="5274310" cy="1248319"/>
                    </a:xfrm>
                    <a:prstGeom prst="rect">
                      <a:avLst/>
                    </a:prstGeom>
                    <a:noFill/>
                    <a:ln w="9525">
                      <a:noFill/>
                      <a:miter lim="800000"/>
                      <a:headEnd/>
                      <a:tailEnd/>
                    </a:ln>
                  </pic:spPr>
                </pic:pic>
              </a:graphicData>
            </a:graphic>
          </wp:inline>
        </w:drawing>
      </w:r>
    </w:p>
    <w:p w:rsidR="004F7CBF" w:rsidRDefault="00BC30D0">
      <w:pPr>
        <w:pStyle w:val="4"/>
      </w:pPr>
      <w:r>
        <w:rPr>
          <w:rFonts w:hint="eastAsia"/>
        </w:rPr>
        <w:t>1.1</w:t>
      </w:r>
      <w:r w:rsidR="002B53A5">
        <w:rPr>
          <w:rFonts w:hint="eastAsia"/>
        </w:rPr>
        <w:t xml:space="preserve">.11.3 </w:t>
      </w:r>
      <w:r w:rsidR="002B53A5">
        <w:rPr>
          <w:rFonts w:hint="eastAsia"/>
        </w:rPr>
        <w:t>设备借出归还记录管理</w:t>
      </w:r>
    </w:p>
    <w:p w:rsidR="004F7CBF" w:rsidRDefault="002B53A5">
      <w:pPr>
        <w:rPr>
          <w:rFonts w:asciiTheme="majorEastAsia" w:eastAsiaTheme="majorEastAsia" w:hAnsiTheme="majorEastAsia"/>
          <w:sz w:val="30"/>
          <w:szCs w:val="30"/>
        </w:rPr>
      </w:pPr>
      <w:r>
        <w:rPr>
          <w:rFonts w:hint="eastAsia"/>
        </w:rPr>
        <w:tab/>
      </w:r>
      <w:r>
        <w:rPr>
          <w:rFonts w:asciiTheme="majorEastAsia" w:eastAsiaTheme="majorEastAsia" w:hAnsiTheme="majorEastAsia" w:hint="eastAsia"/>
          <w:sz w:val="30"/>
          <w:szCs w:val="30"/>
        </w:rPr>
        <w:t>设备借出归还是对实验室设备的借出归还进行系统的管理，权限用户可以对借出的设备进行是否归还的操作。设备借出归还记录管理内容：物品编号、物品名称、规格类型、资产编号、数量/单位、借用人、借用时间、归还状态。归还状态分为：已归还、未归还两种。未归还的设备可以点击归还,已归还的设备不能再次归还</w:t>
      </w:r>
    </w:p>
    <w:p w:rsidR="004F7CBF" w:rsidRDefault="002B53A5">
      <w:r>
        <w:rPr>
          <w:noProof/>
        </w:rPr>
        <w:drawing>
          <wp:inline distT="0" distB="0" distL="0" distR="0">
            <wp:extent cx="5274310" cy="744855"/>
            <wp:effectExtent l="1905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9"/>
                    <a:srcRect/>
                    <a:stretch>
                      <a:fillRect/>
                    </a:stretch>
                  </pic:blipFill>
                  <pic:spPr>
                    <a:xfrm>
                      <a:off x="0" y="0"/>
                      <a:ext cx="5274310" cy="745356"/>
                    </a:xfrm>
                    <a:prstGeom prst="rect">
                      <a:avLst/>
                    </a:prstGeom>
                    <a:noFill/>
                    <a:ln w="9525">
                      <a:noFill/>
                      <a:miter lim="800000"/>
                      <a:headEnd/>
                      <a:tailEnd/>
                    </a:ln>
                  </pic:spPr>
                </pic:pic>
              </a:graphicData>
            </a:graphic>
          </wp:inline>
        </w:drawing>
      </w:r>
    </w:p>
    <w:p w:rsidR="004F7CBF" w:rsidRDefault="00BC30D0">
      <w:pPr>
        <w:pStyle w:val="4"/>
      </w:pPr>
      <w:r>
        <w:rPr>
          <w:rFonts w:hint="eastAsia"/>
        </w:rPr>
        <w:lastRenderedPageBreak/>
        <w:t>1.1</w:t>
      </w:r>
      <w:r w:rsidR="002B53A5">
        <w:rPr>
          <w:rFonts w:hint="eastAsia"/>
        </w:rPr>
        <w:t xml:space="preserve">.11.4 </w:t>
      </w:r>
      <w:r w:rsidR="002B53A5">
        <w:rPr>
          <w:rFonts w:hint="eastAsia"/>
        </w:rPr>
        <w:t>保修管理</w:t>
      </w:r>
    </w:p>
    <w:p w:rsidR="004F7CBF" w:rsidRDefault="002B53A5">
      <w:pPr>
        <w:rPr>
          <w:rFonts w:asciiTheme="majorEastAsia" w:eastAsiaTheme="majorEastAsia" w:hAnsiTheme="majorEastAsia"/>
          <w:sz w:val="30"/>
          <w:szCs w:val="30"/>
        </w:rPr>
      </w:pPr>
      <w:r>
        <w:rPr>
          <w:rFonts w:hint="eastAsia"/>
        </w:rPr>
        <w:tab/>
      </w:r>
      <w:r>
        <w:rPr>
          <w:rFonts w:asciiTheme="majorEastAsia" w:eastAsiaTheme="majorEastAsia" w:hAnsiTheme="majorEastAsia" w:hint="eastAsia"/>
          <w:sz w:val="30"/>
          <w:szCs w:val="30"/>
        </w:rPr>
        <w:t>设备出现保修问题后，平台权限用户可以对保修设备进行登记备案，以便统一管理设备信息。保修设备内容：供应商名称、物品名称、物品型号、数量、资产编号、故障说明、维修时间、维修结果。权限用户可以增加、修改、删除该保修设备信息。</w:t>
      </w:r>
    </w:p>
    <w:p w:rsidR="004F7CBF" w:rsidRDefault="002B53A5">
      <w:r>
        <w:rPr>
          <w:noProof/>
        </w:rPr>
        <w:drawing>
          <wp:inline distT="0" distB="0" distL="0" distR="0">
            <wp:extent cx="5274310" cy="649605"/>
            <wp:effectExtent l="1905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0"/>
                    <a:srcRect/>
                    <a:stretch>
                      <a:fillRect/>
                    </a:stretch>
                  </pic:blipFill>
                  <pic:spPr>
                    <a:xfrm>
                      <a:off x="0" y="0"/>
                      <a:ext cx="5274310" cy="650037"/>
                    </a:xfrm>
                    <a:prstGeom prst="rect">
                      <a:avLst/>
                    </a:prstGeom>
                    <a:noFill/>
                    <a:ln w="9525">
                      <a:noFill/>
                      <a:miter lim="800000"/>
                      <a:headEnd/>
                      <a:tailEnd/>
                    </a:ln>
                  </pic:spPr>
                </pic:pic>
              </a:graphicData>
            </a:graphic>
          </wp:inline>
        </w:drawing>
      </w:r>
    </w:p>
    <w:p w:rsidR="004F7CBF" w:rsidRDefault="00BC30D0">
      <w:pPr>
        <w:pStyle w:val="4"/>
      </w:pPr>
      <w:r>
        <w:rPr>
          <w:rFonts w:hint="eastAsia"/>
        </w:rPr>
        <w:t>1.1</w:t>
      </w:r>
      <w:r w:rsidR="002B53A5">
        <w:rPr>
          <w:rFonts w:hint="eastAsia"/>
        </w:rPr>
        <w:t xml:space="preserve">.11.5 </w:t>
      </w:r>
      <w:r w:rsidR="002B53A5">
        <w:rPr>
          <w:rFonts w:hint="eastAsia"/>
        </w:rPr>
        <w:t>报废管理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设备报废后，平台权限用户可以对报废设备进行登记备案，统一管理报废设备信息。报废设备内容：物品编号、物品名称、规格类型、数量、单位、创建时间、类别。权限用户可以增加、修改、删除该报废设备</w:t>
      </w:r>
    </w:p>
    <w:p w:rsidR="004F7CBF" w:rsidRDefault="002B53A5">
      <w:pPr>
        <w:ind w:firstLine="420"/>
      </w:pPr>
      <w:r>
        <w:rPr>
          <w:noProof/>
        </w:rPr>
        <w:drawing>
          <wp:inline distT="0" distB="0" distL="0" distR="0">
            <wp:extent cx="5274310" cy="1000760"/>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1"/>
                    <a:srcRect/>
                    <a:stretch>
                      <a:fillRect/>
                    </a:stretch>
                  </pic:blipFill>
                  <pic:spPr>
                    <a:xfrm>
                      <a:off x="0" y="0"/>
                      <a:ext cx="5274310" cy="1000818"/>
                    </a:xfrm>
                    <a:prstGeom prst="rect">
                      <a:avLst/>
                    </a:prstGeom>
                    <a:noFill/>
                    <a:ln w="9525">
                      <a:noFill/>
                      <a:miter lim="800000"/>
                      <a:headEnd/>
                      <a:tailEnd/>
                    </a:ln>
                  </pic:spPr>
                </pic:pic>
              </a:graphicData>
            </a:graphic>
          </wp:inline>
        </w:drawing>
      </w:r>
    </w:p>
    <w:p w:rsidR="004F7CBF" w:rsidRDefault="00BC30D0">
      <w:pPr>
        <w:pStyle w:val="3"/>
      </w:pPr>
      <w:bookmarkStart w:id="23" w:name="_Toc31205"/>
      <w:r>
        <w:rPr>
          <w:rFonts w:hint="eastAsia"/>
        </w:rPr>
        <w:t>1.1</w:t>
      </w:r>
      <w:r w:rsidR="002B53A5">
        <w:rPr>
          <w:rFonts w:hint="eastAsia"/>
        </w:rPr>
        <w:t xml:space="preserve">.12 </w:t>
      </w:r>
      <w:r w:rsidR="002B53A5">
        <w:rPr>
          <w:rFonts w:hint="eastAsia"/>
        </w:rPr>
        <w:t>统计分析</w:t>
      </w:r>
      <w:bookmarkEnd w:id="23"/>
    </w:p>
    <w:p w:rsidR="004F7CBF" w:rsidRDefault="002B53A5">
      <w:pPr>
        <w:rPr>
          <w:rFonts w:asciiTheme="majorEastAsia" w:eastAsiaTheme="majorEastAsia" w:hAnsiTheme="majorEastAsia"/>
          <w:sz w:val="30"/>
          <w:szCs w:val="30"/>
        </w:rPr>
      </w:pPr>
      <w:r>
        <w:rPr>
          <w:rFonts w:hint="eastAsia"/>
        </w:rPr>
        <w:tab/>
      </w:r>
      <w:r>
        <w:rPr>
          <w:rFonts w:asciiTheme="majorEastAsia" w:eastAsiaTheme="majorEastAsia" w:hAnsiTheme="majorEastAsia" w:hint="eastAsia"/>
          <w:sz w:val="30"/>
          <w:szCs w:val="30"/>
        </w:rPr>
        <w:t>统计分析以报表的形式展示一定时间范围内的，实验项目统计，学生选课统计，考试统计等。</w:t>
      </w:r>
    </w:p>
    <w:p w:rsidR="004F7CBF" w:rsidRDefault="002B53A5">
      <w:pPr>
        <w:rPr>
          <w:rFonts w:asciiTheme="majorEastAsia" w:eastAsiaTheme="majorEastAsia" w:hAnsiTheme="majorEastAsia"/>
          <w:sz w:val="30"/>
          <w:szCs w:val="30"/>
        </w:rPr>
      </w:pPr>
      <w:r>
        <w:rPr>
          <w:rFonts w:asciiTheme="majorEastAsia" w:eastAsiaTheme="majorEastAsia" w:hAnsiTheme="majorEastAsia" w:hint="eastAsia"/>
          <w:sz w:val="30"/>
          <w:szCs w:val="30"/>
        </w:rPr>
        <w:tab/>
        <w:t>报表会以饼状图和折线图、柱状图展示</w:t>
      </w:r>
    </w:p>
    <w:p w:rsidR="004F7CBF" w:rsidRDefault="00BC30D0">
      <w:pPr>
        <w:pStyle w:val="2"/>
      </w:pPr>
      <w:bookmarkStart w:id="24" w:name="_Toc222"/>
      <w:r>
        <w:rPr>
          <w:rFonts w:hint="eastAsia"/>
        </w:rPr>
        <w:lastRenderedPageBreak/>
        <w:t>1</w:t>
      </w:r>
      <w:r w:rsidR="002B53A5">
        <w:t>.</w:t>
      </w:r>
      <w:r>
        <w:rPr>
          <w:rFonts w:hint="eastAsia"/>
        </w:rPr>
        <w:t>2</w:t>
      </w:r>
      <w:r w:rsidR="002B53A5">
        <w:t xml:space="preserve"> </w:t>
      </w:r>
      <w:r w:rsidR="002B53A5">
        <w:rPr>
          <w:rFonts w:hint="eastAsia"/>
        </w:rPr>
        <w:t>前端</w:t>
      </w:r>
      <w:r w:rsidR="002B53A5">
        <w:t>模块</w:t>
      </w:r>
      <w:bookmarkEnd w:id="24"/>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前端模块是针对学生使用的一套虚拟仿真平台系统，主要分为八个模块。分别为：选课管理、考试管理、虚拟仿真实验室、</w:t>
      </w:r>
    </w:p>
    <w:p w:rsidR="004F7CBF" w:rsidRDefault="002B53A5">
      <w:pPr>
        <w:rPr>
          <w:rFonts w:asciiTheme="majorEastAsia" w:eastAsiaTheme="majorEastAsia" w:hAnsiTheme="majorEastAsia"/>
          <w:sz w:val="30"/>
          <w:szCs w:val="30"/>
        </w:rPr>
      </w:pPr>
      <w:r>
        <w:rPr>
          <w:rFonts w:asciiTheme="majorEastAsia" w:eastAsiaTheme="majorEastAsia" w:hAnsiTheme="majorEastAsia" w:hint="eastAsia"/>
          <w:sz w:val="30"/>
          <w:szCs w:val="30"/>
        </w:rPr>
        <w:t>实验竞赛管理、资料库、模型库、在线交流和个人中心。实现了学生在线选课、在线测试功能，虚拟实验室可以满足所有学生同时在线模拟仿真实验，提升学生动手操作能力。资料库、模型库方便学生查阅共享资料，在线交流功能加强师生间的互动空间，有效提升学生对实验的兴趣和学习爱好</w:t>
      </w:r>
    </w:p>
    <w:p w:rsidR="004F7CBF" w:rsidRDefault="00BC30D0">
      <w:pPr>
        <w:pStyle w:val="3"/>
      </w:pPr>
      <w:bookmarkStart w:id="25" w:name="_Toc12116"/>
      <w:r>
        <w:rPr>
          <w:rFonts w:hint="eastAsia"/>
        </w:rPr>
        <w:t>1.2</w:t>
      </w:r>
      <w:r w:rsidR="002B53A5">
        <w:rPr>
          <w:rFonts w:hint="eastAsia"/>
        </w:rPr>
        <w:t xml:space="preserve">.1 </w:t>
      </w:r>
      <w:r w:rsidR="002B53A5">
        <w:rPr>
          <w:rFonts w:hint="eastAsia"/>
        </w:rPr>
        <w:t>首页</w:t>
      </w:r>
      <w:bookmarkEnd w:id="25"/>
    </w:p>
    <w:p w:rsidR="004F7CBF" w:rsidRDefault="00BC30D0">
      <w:pPr>
        <w:pStyle w:val="4"/>
      </w:pPr>
      <w:r>
        <w:rPr>
          <w:rFonts w:hint="eastAsia"/>
        </w:rPr>
        <w:t>1.1</w:t>
      </w:r>
      <w:r w:rsidR="002B53A5">
        <w:rPr>
          <w:rFonts w:hint="eastAsia"/>
        </w:rPr>
        <w:t xml:space="preserve">.1.1 </w:t>
      </w:r>
      <w:r w:rsidR="002B53A5">
        <w:rPr>
          <w:rFonts w:hint="eastAsia"/>
        </w:rPr>
        <w:t>栏目导航</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栏目导航：平台首页会以平面大图标的形式向用户展示功能模块列表，方便用户快速定位到需要的功能模块。</w:t>
      </w:r>
    </w:p>
    <w:p w:rsidR="004F7CBF" w:rsidRDefault="002B53A5">
      <w:pPr>
        <w:ind w:firstLine="420"/>
        <w:rPr>
          <w:rFonts w:asciiTheme="majorEastAsia" w:eastAsiaTheme="majorEastAsia" w:hAnsiTheme="majorEastAsia"/>
          <w:sz w:val="30"/>
          <w:szCs w:val="30"/>
        </w:rPr>
      </w:pPr>
      <w:r>
        <w:rPr>
          <w:noProof/>
        </w:rPr>
        <w:drawing>
          <wp:inline distT="0" distB="0" distL="114300" distR="114300">
            <wp:extent cx="5460365" cy="2061210"/>
            <wp:effectExtent l="0" t="0" r="63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2"/>
                    <a:stretch>
                      <a:fillRect/>
                    </a:stretch>
                  </pic:blipFill>
                  <pic:spPr>
                    <a:xfrm>
                      <a:off x="0" y="0"/>
                      <a:ext cx="5460365" cy="2061210"/>
                    </a:xfrm>
                    <a:prstGeom prst="rect">
                      <a:avLst/>
                    </a:prstGeom>
                    <a:noFill/>
                    <a:ln w="9525">
                      <a:noFill/>
                    </a:ln>
                  </pic:spPr>
                </pic:pic>
              </a:graphicData>
            </a:graphic>
          </wp:inline>
        </w:drawing>
      </w:r>
    </w:p>
    <w:p w:rsidR="004F7CBF" w:rsidRDefault="00BC30D0">
      <w:pPr>
        <w:pStyle w:val="4"/>
      </w:pPr>
      <w:r>
        <w:rPr>
          <w:rFonts w:hint="eastAsia"/>
        </w:rPr>
        <w:t>1.1</w:t>
      </w:r>
      <w:r w:rsidR="002B53A5">
        <w:rPr>
          <w:rFonts w:hint="eastAsia"/>
        </w:rPr>
        <w:t xml:space="preserve">.1.1 </w:t>
      </w:r>
      <w:r w:rsidR="002B53A5">
        <w:rPr>
          <w:rFonts w:hint="eastAsia"/>
        </w:rPr>
        <w:t>信息展示</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首页信息展示可以动态的更新发布一些资料信息。学生可以</w:t>
      </w:r>
      <w:r>
        <w:rPr>
          <w:rFonts w:asciiTheme="majorEastAsia" w:eastAsiaTheme="majorEastAsia" w:hAnsiTheme="majorEastAsia" w:hint="eastAsia"/>
          <w:sz w:val="30"/>
          <w:szCs w:val="30"/>
        </w:rPr>
        <w:lastRenderedPageBreak/>
        <w:t>通过首页导航栏获取到授课老师发布的信息通知，例如授课老师在平台发布的在线测试、实验报告的批阅通知、实验室预定通知等等</w:t>
      </w:r>
    </w:p>
    <w:p w:rsidR="004F7CBF" w:rsidRDefault="002B53A5">
      <w:r>
        <w:rPr>
          <w:noProof/>
        </w:rPr>
        <w:drawing>
          <wp:inline distT="0" distB="0" distL="114300" distR="114300">
            <wp:extent cx="5267325" cy="2910205"/>
            <wp:effectExtent l="0" t="0" r="3175" b="1079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43"/>
                    <a:stretch>
                      <a:fillRect/>
                    </a:stretch>
                  </pic:blipFill>
                  <pic:spPr>
                    <a:xfrm>
                      <a:off x="0" y="0"/>
                      <a:ext cx="5267325" cy="2910205"/>
                    </a:xfrm>
                    <a:prstGeom prst="rect">
                      <a:avLst/>
                    </a:prstGeom>
                    <a:noFill/>
                    <a:ln w="9525">
                      <a:noFill/>
                    </a:ln>
                  </pic:spPr>
                </pic:pic>
              </a:graphicData>
            </a:graphic>
          </wp:inline>
        </w:drawing>
      </w:r>
    </w:p>
    <w:p w:rsidR="004F7CBF" w:rsidRDefault="00BC30D0">
      <w:pPr>
        <w:pStyle w:val="3"/>
      </w:pPr>
      <w:bookmarkStart w:id="26" w:name="_Toc4337"/>
      <w:r>
        <w:rPr>
          <w:rFonts w:hint="eastAsia"/>
        </w:rPr>
        <w:t>1.2</w:t>
      </w:r>
      <w:r w:rsidR="002B53A5">
        <w:rPr>
          <w:rFonts w:hint="eastAsia"/>
        </w:rPr>
        <w:t xml:space="preserve">.2 </w:t>
      </w:r>
      <w:r w:rsidR="002B53A5">
        <w:rPr>
          <w:rFonts w:hint="eastAsia"/>
        </w:rPr>
        <w:t>选课管理</w:t>
      </w:r>
      <w:bookmarkEnd w:id="26"/>
    </w:p>
    <w:p w:rsidR="004F7CBF" w:rsidRDefault="00BC30D0">
      <w:pPr>
        <w:pStyle w:val="4"/>
      </w:pPr>
      <w:r>
        <w:rPr>
          <w:rFonts w:hint="eastAsia"/>
        </w:rPr>
        <w:t>1.2</w:t>
      </w:r>
      <w:r w:rsidR="002B53A5">
        <w:rPr>
          <w:rFonts w:hint="eastAsia"/>
        </w:rPr>
        <w:t xml:space="preserve">.2.1 </w:t>
      </w:r>
      <w:r w:rsidR="002B53A5">
        <w:rPr>
          <w:rFonts w:hint="eastAsia"/>
        </w:rPr>
        <w:t>课程分类</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课程分类:学生可以通过选课管理模块自己选择上课课程。其中课程列表是教师通过后台系统提前设置好课程信息供学生参考选择。其中课程可以通过学校、专业、分组、实验名称、教师等分类。学生通过分类快速查找、定位选择自己想要的课程。</w:t>
      </w:r>
    </w:p>
    <w:p w:rsidR="004F7CBF" w:rsidRDefault="002B53A5">
      <w:pPr>
        <w:ind w:firstLine="420"/>
        <w:rPr>
          <w:rFonts w:asciiTheme="majorEastAsia" w:eastAsiaTheme="majorEastAsia" w:hAnsiTheme="majorEastAsia"/>
          <w:sz w:val="30"/>
          <w:szCs w:val="30"/>
        </w:rPr>
      </w:pPr>
      <w:r>
        <w:rPr>
          <w:noProof/>
        </w:rPr>
        <w:lastRenderedPageBreak/>
        <w:drawing>
          <wp:inline distT="0" distB="0" distL="114300" distR="114300">
            <wp:extent cx="5273040" cy="1892935"/>
            <wp:effectExtent l="0" t="0" r="10160" b="1206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4"/>
                    <a:stretch>
                      <a:fillRect/>
                    </a:stretch>
                  </pic:blipFill>
                  <pic:spPr>
                    <a:xfrm>
                      <a:off x="0" y="0"/>
                      <a:ext cx="5273040" cy="1892935"/>
                    </a:xfrm>
                    <a:prstGeom prst="rect">
                      <a:avLst/>
                    </a:prstGeom>
                    <a:noFill/>
                    <a:ln w="9525">
                      <a:noFill/>
                    </a:ln>
                  </pic:spPr>
                </pic:pic>
              </a:graphicData>
            </a:graphic>
          </wp:inline>
        </w:drawing>
      </w:r>
    </w:p>
    <w:p w:rsidR="004F7CBF" w:rsidRDefault="00BC30D0">
      <w:pPr>
        <w:pStyle w:val="4"/>
      </w:pPr>
      <w:r>
        <w:rPr>
          <w:rFonts w:hint="eastAsia"/>
        </w:rPr>
        <w:t>1.2</w:t>
      </w:r>
      <w:r w:rsidR="002B53A5">
        <w:rPr>
          <w:rFonts w:hint="eastAsia"/>
        </w:rPr>
        <w:t xml:space="preserve">.2.2 </w:t>
      </w:r>
      <w:r w:rsidR="002B53A5">
        <w:rPr>
          <w:rFonts w:hint="eastAsia"/>
        </w:rPr>
        <w:t>课程浏览</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课程浏览：学生通过课程分组查询出课程列表，点击自己想要的课程，可以查看该课程的详细信息。课程的详细信息为分组名称、实验编号、实验名称、授课老师、上课时间、上课教室和该课程上课总人数以及已选人数</w:t>
      </w:r>
    </w:p>
    <w:p w:rsidR="004F7CBF" w:rsidRDefault="004F7CBF">
      <w:pPr>
        <w:ind w:firstLine="420"/>
        <w:rPr>
          <w:rFonts w:asciiTheme="majorEastAsia" w:eastAsiaTheme="majorEastAsia" w:hAnsiTheme="majorEastAsia"/>
          <w:sz w:val="30"/>
          <w:szCs w:val="30"/>
        </w:rPr>
      </w:pPr>
    </w:p>
    <w:p w:rsidR="004F7CBF" w:rsidRDefault="00BC30D0">
      <w:pPr>
        <w:pStyle w:val="4"/>
      </w:pPr>
      <w:r>
        <w:rPr>
          <w:rFonts w:hint="eastAsia"/>
        </w:rPr>
        <w:t>1.2</w:t>
      </w:r>
      <w:r w:rsidR="002B53A5">
        <w:rPr>
          <w:rFonts w:hint="eastAsia"/>
        </w:rPr>
        <w:t xml:space="preserve">.2.3 </w:t>
      </w:r>
      <w:r w:rsidR="002B53A5">
        <w:rPr>
          <w:rFonts w:hint="eastAsia"/>
        </w:rPr>
        <w:t>在线选课</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在线选课：在线选课是学生通过课程浏览，查看课程的详细信息后确定自己想选择的课程，点击选课按钮后系统会弹出提示信息通知你已经选择该课程。同时刷新列表，已选择的课程不再显示，学生可以继续选择其他课程。其中如果已选人数达到可选数会提示该课程人数已满</w:t>
      </w:r>
    </w:p>
    <w:p w:rsidR="004F7CBF" w:rsidRDefault="002B53A5">
      <w:pPr>
        <w:ind w:firstLine="420"/>
        <w:rPr>
          <w:rFonts w:asciiTheme="majorEastAsia" w:eastAsiaTheme="majorEastAsia" w:hAnsiTheme="majorEastAsia"/>
          <w:sz w:val="30"/>
          <w:szCs w:val="30"/>
        </w:rPr>
      </w:pPr>
      <w:r>
        <w:rPr>
          <w:noProof/>
        </w:rPr>
        <w:lastRenderedPageBreak/>
        <w:drawing>
          <wp:inline distT="0" distB="0" distL="114300" distR="114300">
            <wp:extent cx="5270500" cy="2014220"/>
            <wp:effectExtent l="0" t="0" r="0" b="508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5"/>
                    <a:stretch>
                      <a:fillRect/>
                    </a:stretch>
                  </pic:blipFill>
                  <pic:spPr>
                    <a:xfrm>
                      <a:off x="0" y="0"/>
                      <a:ext cx="5270500" cy="2014220"/>
                    </a:xfrm>
                    <a:prstGeom prst="rect">
                      <a:avLst/>
                    </a:prstGeom>
                    <a:noFill/>
                    <a:ln w="9525">
                      <a:noFill/>
                    </a:ln>
                  </pic:spPr>
                </pic:pic>
              </a:graphicData>
            </a:graphic>
          </wp:inline>
        </w:drawing>
      </w:r>
    </w:p>
    <w:p w:rsidR="004F7CBF" w:rsidRDefault="00BC30D0">
      <w:pPr>
        <w:pStyle w:val="3"/>
      </w:pPr>
      <w:bookmarkStart w:id="27" w:name="_Toc30863"/>
      <w:r>
        <w:rPr>
          <w:rFonts w:hint="eastAsia"/>
        </w:rPr>
        <w:t>1.2</w:t>
      </w:r>
      <w:r w:rsidR="002B53A5">
        <w:rPr>
          <w:rFonts w:hint="eastAsia"/>
        </w:rPr>
        <w:t xml:space="preserve">.3 </w:t>
      </w:r>
      <w:r w:rsidR="002B53A5">
        <w:rPr>
          <w:rFonts w:hint="eastAsia"/>
        </w:rPr>
        <w:t>考试管理</w:t>
      </w:r>
      <w:bookmarkEnd w:id="27"/>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考试管理模块方便学生在线模拟考试，可以线上预习考试项目。考试模块主要分为三部分：预习管理、考试管理、在线测试</w:t>
      </w:r>
    </w:p>
    <w:p w:rsidR="004F7CBF" w:rsidRDefault="00BC30D0">
      <w:pPr>
        <w:pStyle w:val="4"/>
      </w:pPr>
      <w:r>
        <w:rPr>
          <w:rFonts w:hint="eastAsia"/>
        </w:rPr>
        <w:t>1.2</w:t>
      </w:r>
      <w:r w:rsidR="002B53A5">
        <w:rPr>
          <w:rFonts w:hint="eastAsia"/>
        </w:rPr>
        <w:t xml:space="preserve">.3.1 </w:t>
      </w:r>
      <w:r w:rsidR="002B53A5">
        <w:rPr>
          <w:rFonts w:hint="eastAsia"/>
        </w:rPr>
        <w:t>预习管理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预习管理：学生通过预习模块可以在线预习实验项目，查看项目信息，预习管理会展示出所有实验项目列表。学生可以点击查看详细信息。预习管理内容：实验内容、所属专业、考试内容。</w:t>
      </w:r>
    </w:p>
    <w:p w:rsidR="004F7CBF" w:rsidRDefault="002B53A5">
      <w:pPr>
        <w:ind w:firstLine="420"/>
        <w:rPr>
          <w:rFonts w:asciiTheme="majorEastAsia" w:eastAsiaTheme="majorEastAsia" w:hAnsiTheme="majorEastAsia"/>
          <w:sz w:val="30"/>
          <w:szCs w:val="30"/>
        </w:rPr>
      </w:pPr>
      <w:r>
        <w:rPr>
          <w:noProof/>
        </w:rPr>
        <w:drawing>
          <wp:inline distT="0" distB="0" distL="114300" distR="114300">
            <wp:extent cx="5271135" cy="1632585"/>
            <wp:effectExtent l="0" t="0" r="12065" b="571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46"/>
                    <a:stretch>
                      <a:fillRect/>
                    </a:stretch>
                  </pic:blipFill>
                  <pic:spPr>
                    <a:xfrm>
                      <a:off x="0" y="0"/>
                      <a:ext cx="5271135" cy="1632585"/>
                    </a:xfrm>
                    <a:prstGeom prst="rect">
                      <a:avLst/>
                    </a:prstGeom>
                    <a:noFill/>
                    <a:ln w="9525">
                      <a:noFill/>
                    </a:ln>
                  </pic:spPr>
                </pic:pic>
              </a:graphicData>
            </a:graphic>
          </wp:inline>
        </w:drawing>
      </w:r>
    </w:p>
    <w:p w:rsidR="004F7CBF" w:rsidRDefault="00BC30D0">
      <w:pPr>
        <w:pStyle w:val="4"/>
      </w:pPr>
      <w:r>
        <w:rPr>
          <w:rFonts w:hint="eastAsia"/>
        </w:rPr>
        <w:t>1.2</w:t>
      </w:r>
      <w:r w:rsidR="002B53A5">
        <w:rPr>
          <w:rFonts w:hint="eastAsia"/>
        </w:rPr>
        <w:t xml:space="preserve">.3.2 </w:t>
      </w:r>
      <w:r w:rsidR="002B53A5">
        <w:rPr>
          <w:rFonts w:hint="eastAsia"/>
        </w:rPr>
        <w:t>考试管理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考试管理:考试管理模块学生可以查看到老师安排的考试试</w:t>
      </w:r>
      <w:r>
        <w:rPr>
          <w:rFonts w:asciiTheme="majorEastAsia" w:eastAsiaTheme="majorEastAsia" w:hAnsiTheme="majorEastAsia" w:hint="eastAsia"/>
          <w:sz w:val="30"/>
          <w:szCs w:val="30"/>
        </w:rPr>
        <w:lastRenderedPageBreak/>
        <w:t>卷列表，通过试卷名称、考试时间快速检索该学生的试卷。考试管理内容为：考试名称、实验名称、考试时间、实验实战地点、指导老师、分数、状态。</w:t>
      </w:r>
    </w:p>
    <w:p w:rsidR="004F7CBF" w:rsidRDefault="002B53A5">
      <w:pPr>
        <w:ind w:firstLine="420"/>
        <w:rPr>
          <w:rFonts w:asciiTheme="majorEastAsia" w:eastAsiaTheme="majorEastAsia" w:hAnsiTheme="majorEastAsia"/>
          <w:sz w:val="30"/>
          <w:szCs w:val="30"/>
        </w:rPr>
      </w:pPr>
      <w:r>
        <w:rPr>
          <w:noProof/>
        </w:rPr>
        <w:drawing>
          <wp:inline distT="0" distB="0" distL="114300" distR="114300">
            <wp:extent cx="5272405" cy="1677670"/>
            <wp:effectExtent l="0" t="0" r="10795" b="1143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47"/>
                    <a:stretch>
                      <a:fillRect/>
                    </a:stretch>
                  </pic:blipFill>
                  <pic:spPr>
                    <a:xfrm>
                      <a:off x="0" y="0"/>
                      <a:ext cx="5272405" cy="1677670"/>
                    </a:xfrm>
                    <a:prstGeom prst="rect">
                      <a:avLst/>
                    </a:prstGeom>
                    <a:noFill/>
                    <a:ln w="9525">
                      <a:noFill/>
                    </a:ln>
                  </pic:spPr>
                </pic:pic>
              </a:graphicData>
            </a:graphic>
          </wp:inline>
        </w:drawing>
      </w:r>
    </w:p>
    <w:p w:rsidR="004F7CBF" w:rsidRDefault="004F7CBF"/>
    <w:p w:rsidR="004F7CBF" w:rsidRDefault="00BC30D0">
      <w:pPr>
        <w:pStyle w:val="4"/>
      </w:pPr>
      <w:r>
        <w:rPr>
          <w:rFonts w:hint="eastAsia"/>
        </w:rPr>
        <w:t>1.2</w:t>
      </w:r>
      <w:r w:rsidR="002B53A5">
        <w:rPr>
          <w:rFonts w:hint="eastAsia"/>
        </w:rPr>
        <w:t xml:space="preserve">.3.3 </w:t>
      </w:r>
      <w:r w:rsidR="002B53A5">
        <w:rPr>
          <w:rFonts w:hint="eastAsia"/>
        </w:rPr>
        <w:t>在线测试</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在线测试：学生在考试管理模块搜索到试卷后，当状态为未考试的时候，可以点击开始考试的按钮，进行在线测试。在线测试的试卷为教师在后台设置好的试卷信息。</w:t>
      </w:r>
    </w:p>
    <w:p w:rsidR="004F7CBF" w:rsidRDefault="002B53A5">
      <w:pPr>
        <w:ind w:firstLine="420"/>
        <w:rPr>
          <w:rFonts w:asciiTheme="majorEastAsia" w:eastAsiaTheme="majorEastAsia" w:hAnsiTheme="majorEastAsia"/>
          <w:sz w:val="30"/>
          <w:szCs w:val="30"/>
        </w:rPr>
      </w:pPr>
      <w:r>
        <w:rPr>
          <w:noProof/>
        </w:rPr>
        <w:drawing>
          <wp:inline distT="0" distB="0" distL="114300" distR="114300">
            <wp:extent cx="5266690" cy="2402840"/>
            <wp:effectExtent l="0" t="0" r="3810" b="1016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48"/>
                    <a:stretch>
                      <a:fillRect/>
                    </a:stretch>
                  </pic:blipFill>
                  <pic:spPr>
                    <a:xfrm>
                      <a:off x="0" y="0"/>
                      <a:ext cx="5266690" cy="2402840"/>
                    </a:xfrm>
                    <a:prstGeom prst="rect">
                      <a:avLst/>
                    </a:prstGeom>
                    <a:noFill/>
                    <a:ln w="9525">
                      <a:noFill/>
                    </a:ln>
                  </pic:spPr>
                </pic:pic>
              </a:graphicData>
            </a:graphic>
          </wp:inline>
        </w:drawing>
      </w:r>
    </w:p>
    <w:p w:rsidR="004F7CBF" w:rsidRDefault="00BC30D0">
      <w:pPr>
        <w:pStyle w:val="3"/>
      </w:pPr>
      <w:bookmarkStart w:id="28" w:name="_Toc25093"/>
      <w:r>
        <w:rPr>
          <w:rFonts w:hint="eastAsia"/>
        </w:rPr>
        <w:t>1.2</w:t>
      </w:r>
      <w:r w:rsidR="002B53A5">
        <w:rPr>
          <w:rFonts w:hint="eastAsia"/>
        </w:rPr>
        <w:t xml:space="preserve">.4 </w:t>
      </w:r>
      <w:r w:rsidR="002B53A5">
        <w:rPr>
          <w:rFonts w:hint="eastAsia"/>
        </w:rPr>
        <w:t>虚拟仿真实验室</w:t>
      </w:r>
      <w:bookmarkEnd w:id="28"/>
    </w:p>
    <w:p w:rsidR="004F7CBF" w:rsidRDefault="002B53A5">
      <w:pPr>
        <w:ind w:firstLine="420"/>
      </w:pPr>
      <w:r>
        <w:rPr>
          <w:rFonts w:asciiTheme="majorEastAsia" w:eastAsiaTheme="majorEastAsia" w:hAnsiTheme="majorEastAsia" w:hint="eastAsia"/>
          <w:sz w:val="30"/>
          <w:szCs w:val="30"/>
        </w:rPr>
        <w:t>虚拟仿真实验室是指学生可以在虚拟仿真平台进行虚拟实验</w:t>
      </w:r>
      <w:r>
        <w:rPr>
          <w:rFonts w:asciiTheme="majorEastAsia" w:eastAsiaTheme="majorEastAsia" w:hAnsiTheme="majorEastAsia" w:hint="eastAsia"/>
          <w:sz w:val="30"/>
          <w:szCs w:val="30"/>
        </w:rPr>
        <w:lastRenderedPageBreak/>
        <w:t>仿真操作，虚拟实验室可以满足所有学生同时在线模拟仿真实验，提升学生动手操作能力。虚拟实验室分为：实验室分类查询、实验室浏览、实验预习、实验操作、数据记录、实验报告录入</w:t>
      </w:r>
    </w:p>
    <w:p w:rsidR="004F7CBF" w:rsidRDefault="00BC30D0">
      <w:pPr>
        <w:pStyle w:val="4"/>
      </w:pPr>
      <w:r>
        <w:rPr>
          <w:rFonts w:hint="eastAsia"/>
        </w:rPr>
        <w:t>1.2</w:t>
      </w:r>
      <w:r w:rsidR="002B53A5">
        <w:rPr>
          <w:rFonts w:hint="eastAsia"/>
        </w:rPr>
        <w:t xml:space="preserve">.4.1 </w:t>
      </w:r>
      <w:r w:rsidR="002B53A5">
        <w:rPr>
          <w:rFonts w:hint="eastAsia"/>
        </w:rPr>
        <w:t>虚拟仿真实验分类</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虚拟仿真实验分类：仿真实验因为专业性质和实验模拟侧重点不一样进行分类，学生可以通过实验名称、实验类别、项目编号、教室名称等进行快速查询定位。</w:t>
      </w:r>
    </w:p>
    <w:p w:rsidR="004F7CBF" w:rsidRDefault="00BC30D0">
      <w:pPr>
        <w:pStyle w:val="4"/>
      </w:pPr>
      <w:r>
        <w:rPr>
          <w:rFonts w:hint="eastAsia"/>
        </w:rPr>
        <w:t>1.2</w:t>
      </w:r>
      <w:r w:rsidR="002B53A5">
        <w:rPr>
          <w:rFonts w:hint="eastAsia"/>
        </w:rPr>
        <w:t xml:space="preserve">.4.2 </w:t>
      </w:r>
      <w:r w:rsidR="002B53A5">
        <w:rPr>
          <w:rFonts w:hint="eastAsia"/>
        </w:rPr>
        <w:t>虚拟仿真实验浏览</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虚拟仿真实验浏览：学生通过虚拟仿真实验分类，可以快速查询到自己需求的实验项目列表，虚拟仿真实验浏览内容为：项目编号、项目名称、指导老师、实验介绍、实验操作等。</w:t>
      </w:r>
    </w:p>
    <w:p w:rsidR="004F7CBF" w:rsidRDefault="004F7CBF">
      <w:pPr>
        <w:ind w:firstLine="420"/>
        <w:rPr>
          <w:rFonts w:asciiTheme="majorEastAsia" w:eastAsiaTheme="majorEastAsia" w:hAnsiTheme="majorEastAsia"/>
          <w:sz w:val="30"/>
          <w:szCs w:val="30"/>
        </w:rPr>
      </w:pPr>
    </w:p>
    <w:p w:rsidR="004F7CBF" w:rsidRDefault="00BC30D0">
      <w:pPr>
        <w:pStyle w:val="4"/>
      </w:pPr>
      <w:r>
        <w:rPr>
          <w:rFonts w:hint="eastAsia"/>
        </w:rPr>
        <w:t>1.2</w:t>
      </w:r>
      <w:r w:rsidR="002B53A5">
        <w:rPr>
          <w:rFonts w:hint="eastAsia"/>
        </w:rPr>
        <w:t xml:space="preserve">.4.3 </w:t>
      </w:r>
      <w:r w:rsidR="002B53A5">
        <w:rPr>
          <w:rFonts w:hint="eastAsia"/>
        </w:rPr>
        <w:t>虚拟仿真实验预习</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虚拟仿真实验预习：学生通过分类查询出列表后，快速定位到实验项目列表，浏览虚拟仿真实验项目。点击实验简介，可以提前预习该仿真实验的内容，提前熟悉实验内容。减少操作时失误，提高学生的实验动手能力</w:t>
      </w:r>
    </w:p>
    <w:p w:rsidR="004F7CBF" w:rsidRDefault="00BC30D0">
      <w:pPr>
        <w:pStyle w:val="4"/>
      </w:pPr>
      <w:r>
        <w:rPr>
          <w:rFonts w:hint="eastAsia"/>
        </w:rPr>
        <w:lastRenderedPageBreak/>
        <w:t>1.2</w:t>
      </w:r>
      <w:r w:rsidR="002B53A5">
        <w:rPr>
          <w:rFonts w:hint="eastAsia"/>
        </w:rPr>
        <w:t xml:space="preserve">.4.4 </w:t>
      </w:r>
      <w:r w:rsidR="002B53A5">
        <w:rPr>
          <w:rFonts w:hint="eastAsia"/>
        </w:rPr>
        <w:t>虚拟仿真实验操作</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虚拟仿真实验操作：学生选择好实验项目，浏览项目信息后，学生可以对该虚拟仿真实验进行线上操作。线上操作之前学生需要先完成实验预习的操作，预习完成后可以进行仿真实验。</w:t>
      </w:r>
    </w:p>
    <w:p w:rsidR="004F7CBF" w:rsidRDefault="00BC30D0">
      <w:pPr>
        <w:pStyle w:val="4"/>
      </w:pPr>
      <w:r>
        <w:rPr>
          <w:rFonts w:hint="eastAsia"/>
        </w:rPr>
        <w:t>1.2</w:t>
      </w:r>
      <w:r w:rsidR="002B53A5">
        <w:rPr>
          <w:rFonts w:hint="eastAsia"/>
        </w:rPr>
        <w:t xml:space="preserve">.4.5 </w:t>
      </w:r>
      <w:r w:rsidR="002B53A5">
        <w:rPr>
          <w:rFonts w:hint="eastAsia"/>
        </w:rPr>
        <w:t>虚拟仿真实验数据记录</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学生在实验过程中会产生一些重要的信息数据，实验数据可以反馈出学生在虚拟操作中准确性和完整性。通过对实验数据的统计，教师也可以更好的了解学生对该实验的掌握情况。因此学生在操作虚拟仿真实验的时候需要就一下重要数据、教师可以根据实验数据重现该实验</w:t>
      </w:r>
    </w:p>
    <w:p w:rsidR="004F7CBF" w:rsidRDefault="00BC30D0">
      <w:pPr>
        <w:pStyle w:val="4"/>
      </w:pPr>
      <w:r>
        <w:rPr>
          <w:rFonts w:hint="eastAsia"/>
        </w:rPr>
        <w:t>1.2</w:t>
      </w:r>
      <w:r w:rsidR="002B53A5">
        <w:rPr>
          <w:rFonts w:hint="eastAsia"/>
        </w:rPr>
        <w:t xml:space="preserve">.4.6 </w:t>
      </w:r>
      <w:r w:rsidR="002B53A5">
        <w:rPr>
          <w:rFonts w:hint="eastAsia"/>
        </w:rPr>
        <w:t>虚拟仿真实验报告录入</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虚拟仿真实验报告是学生在完成虚拟仿真实验后，需要总结归纳该实验的经验，也反馈出学生对实验的理解和掌握程度。实验报告是当前虚拟实验指导教师后台设置好的字段，学生必须根据这些设置好的字段进行填写，方便教师阅读。虚拟仿真报告的字段教师可以动态的修改、删除。</w:t>
      </w:r>
    </w:p>
    <w:p w:rsidR="004F7CBF" w:rsidRDefault="00BC30D0">
      <w:pPr>
        <w:pStyle w:val="3"/>
      </w:pPr>
      <w:bookmarkStart w:id="29" w:name="_Toc13220"/>
      <w:r>
        <w:rPr>
          <w:rFonts w:hint="eastAsia"/>
        </w:rPr>
        <w:lastRenderedPageBreak/>
        <w:t>1.2</w:t>
      </w:r>
      <w:r w:rsidR="002B53A5">
        <w:rPr>
          <w:rFonts w:hint="eastAsia"/>
        </w:rPr>
        <w:t xml:space="preserve">.5 </w:t>
      </w:r>
      <w:r w:rsidR="002B53A5">
        <w:rPr>
          <w:rFonts w:hint="eastAsia"/>
        </w:rPr>
        <w:t>实验竞赛管理</w:t>
      </w:r>
      <w:bookmarkEnd w:id="29"/>
    </w:p>
    <w:p w:rsidR="004F7CBF" w:rsidRDefault="00BC30D0">
      <w:pPr>
        <w:pStyle w:val="4"/>
      </w:pPr>
      <w:r>
        <w:rPr>
          <w:rFonts w:hint="eastAsia"/>
        </w:rPr>
        <w:t>1.2</w:t>
      </w:r>
      <w:r w:rsidR="002B53A5">
        <w:rPr>
          <w:rFonts w:hint="eastAsia"/>
        </w:rPr>
        <w:t xml:space="preserve">.5.1 </w:t>
      </w:r>
      <w:r w:rsidR="002B53A5">
        <w:rPr>
          <w:rFonts w:hint="eastAsia"/>
        </w:rPr>
        <w:t>实验项目浏览</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学校或者其他机构组织的一些实验项目竞赛，平台会已列表的形式进行展示，实验项目浏览内容：竞赛项目名称、规则、时间、评审组、竞赛内容、参赛资格、奖励制度等</w:t>
      </w:r>
    </w:p>
    <w:p w:rsidR="004F7CBF" w:rsidRDefault="00BC30D0">
      <w:pPr>
        <w:pStyle w:val="4"/>
      </w:pPr>
      <w:r>
        <w:rPr>
          <w:rFonts w:hint="eastAsia"/>
        </w:rPr>
        <w:t>1.2</w:t>
      </w:r>
      <w:r w:rsidR="002B53A5">
        <w:rPr>
          <w:rFonts w:hint="eastAsia"/>
        </w:rPr>
        <w:t xml:space="preserve">.5.2 </w:t>
      </w:r>
      <w:r w:rsidR="002B53A5">
        <w:rPr>
          <w:rFonts w:hint="eastAsia"/>
        </w:rPr>
        <w:t>报名管理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学生通过浏览模块查看竞赛实验项目列表，可以对自己感兴趣的项目进行报名。报名成功后，通过组织者的审核后，该学生就可以参加该项目的竞赛</w:t>
      </w:r>
    </w:p>
    <w:p w:rsidR="004F7CBF" w:rsidRDefault="00BC30D0">
      <w:pPr>
        <w:pStyle w:val="4"/>
      </w:pPr>
      <w:r>
        <w:rPr>
          <w:rFonts w:hint="eastAsia"/>
        </w:rPr>
        <w:t>1.2</w:t>
      </w:r>
      <w:r w:rsidR="002B53A5">
        <w:rPr>
          <w:rFonts w:hint="eastAsia"/>
        </w:rPr>
        <w:t xml:space="preserve">.5.3 </w:t>
      </w:r>
      <w:r w:rsidR="002B53A5">
        <w:rPr>
          <w:rFonts w:hint="eastAsia"/>
        </w:rPr>
        <w:t>我的竞赛</w:t>
      </w:r>
    </w:p>
    <w:p w:rsidR="004F7CBF" w:rsidRDefault="002B53A5">
      <w:pPr>
        <w:ind w:firstLine="420"/>
      </w:pPr>
      <w:r>
        <w:rPr>
          <w:rFonts w:asciiTheme="majorEastAsia" w:eastAsiaTheme="majorEastAsia" w:hAnsiTheme="majorEastAsia" w:hint="eastAsia"/>
          <w:sz w:val="30"/>
          <w:szCs w:val="30"/>
        </w:rPr>
        <w:t>我的竞赛：学生在浏览模块点击实验项目报名成功后，可以通过此模块查看自己参加的竞赛项目以及参加竞赛项目的历史记录。</w:t>
      </w:r>
    </w:p>
    <w:p w:rsidR="004F7CBF" w:rsidRDefault="00BC30D0">
      <w:pPr>
        <w:pStyle w:val="4"/>
      </w:pPr>
      <w:r>
        <w:rPr>
          <w:rFonts w:hint="eastAsia"/>
        </w:rPr>
        <w:t>1.2</w:t>
      </w:r>
      <w:r w:rsidR="002B53A5">
        <w:rPr>
          <w:rFonts w:hint="eastAsia"/>
        </w:rPr>
        <w:t xml:space="preserve">.5.4 </w:t>
      </w:r>
      <w:r w:rsidR="002B53A5">
        <w:rPr>
          <w:rFonts w:hint="eastAsia"/>
        </w:rPr>
        <w:t>设备借出与归还</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设备借出归还是对实验室设备的借出归还进行系统的管理，权限用户可以对借出的设备进行是否归还的操作。设备借出归还记录管理内容：物品编号、物品名称、规格类型、资产编号、数量/单位、借用人、借用时间、归还状态。归还状态分为：已归</w:t>
      </w:r>
      <w:r>
        <w:rPr>
          <w:rFonts w:asciiTheme="majorEastAsia" w:eastAsiaTheme="majorEastAsia" w:hAnsiTheme="majorEastAsia" w:hint="eastAsia"/>
          <w:sz w:val="30"/>
          <w:szCs w:val="30"/>
        </w:rPr>
        <w:lastRenderedPageBreak/>
        <w:t>还、未归还两种。未归还的设备可以点击归还,已归还的设备不能再次归还</w:t>
      </w:r>
    </w:p>
    <w:p w:rsidR="004F7CBF" w:rsidRDefault="002B53A5">
      <w:r>
        <w:rPr>
          <w:noProof/>
        </w:rPr>
        <w:drawing>
          <wp:inline distT="0" distB="0" distL="0" distR="0">
            <wp:extent cx="5274310" cy="744855"/>
            <wp:effectExtent l="0" t="0" r="889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9"/>
                    <a:srcRect/>
                    <a:stretch>
                      <a:fillRect/>
                    </a:stretch>
                  </pic:blipFill>
                  <pic:spPr>
                    <a:xfrm>
                      <a:off x="0" y="0"/>
                      <a:ext cx="5274310" cy="745356"/>
                    </a:xfrm>
                    <a:prstGeom prst="rect">
                      <a:avLst/>
                    </a:prstGeom>
                    <a:noFill/>
                    <a:ln w="9525">
                      <a:noFill/>
                      <a:miter lim="800000"/>
                      <a:headEnd/>
                      <a:tailEnd/>
                    </a:ln>
                  </pic:spPr>
                </pic:pic>
              </a:graphicData>
            </a:graphic>
          </wp:inline>
        </w:drawing>
      </w:r>
    </w:p>
    <w:p w:rsidR="004F7CBF" w:rsidRDefault="004F7CBF"/>
    <w:p w:rsidR="004F7CBF" w:rsidRDefault="00BC30D0">
      <w:pPr>
        <w:pStyle w:val="4"/>
      </w:pPr>
      <w:r>
        <w:rPr>
          <w:rFonts w:hint="eastAsia"/>
        </w:rPr>
        <w:t>1.2</w:t>
      </w:r>
      <w:r w:rsidR="002B53A5">
        <w:rPr>
          <w:rFonts w:hint="eastAsia"/>
        </w:rPr>
        <w:t xml:space="preserve">.5.5 </w:t>
      </w:r>
      <w:r w:rsidR="002B53A5">
        <w:rPr>
          <w:rFonts w:hint="eastAsia"/>
        </w:rPr>
        <w:t>竞赛进展上报</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竞赛进展上报：竞赛进展上报是指学生正在参加的竞赛项目通过上报的方式向竞赛组织者反馈进度，方便组织方即时的掌握该活动的参赛者的进展进度。</w:t>
      </w:r>
    </w:p>
    <w:p w:rsidR="004F7CBF" w:rsidRDefault="00BC30D0">
      <w:pPr>
        <w:pStyle w:val="3"/>
      </w:pPr>
      <w:bookmarkStart w:id="30" w:name="_Toc2030"/>
      <w:r>
        <w:rPr>
          <w:rFonts w:hint="eastAsia"/>
        </w:rPr>
        <w:t>1.2</w:t>
      </w:r>
      <w:r w:rsidR="002B53A5">
        <w:rPr>
          <w:rFonts w:hint="eastAsia"/>
        </w:rPr>
        <w:t xml:space="preserve">.6 </w:t>
      </w:r>
      <w:r w:rsidR="002B53A5">
        <w:rPr>
          <w:rFonts w:hint="eastAsia"/>
        </w:rPr>
        <w:t>资料库</w:t>
      </w:r>
      <w:bookmarkEnd w:id="30"/>
    </w:p>
    <w:p w:rsidR="004F7CBF" w:rsidRDefault="00BC30D0">
      <w:pPr>
        <w:pStyle w:val="4"/>
      </w:pPr>
      <w:r>
        <w:rPr>
          <w:rFonts w:hint="eastAsia"/>
        </w:rPr>
        <w:t>1.2</w:t>
      </w:r>
      <w:r w:rsidR="002B53A5">
        <w:rPr>
          <w:rFonts w:hint="eastAsia"/>
        </w:rPr>
        <w:t xml:space="preserve">.6.1 </w:t>
      </w:r>
      <w:r w:rsidR="002B53A5">
        <w:rPr>
          <w:rFonts w:hint="eastAsia"/>
        </w:rPr>
        <w:t>资料分类</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资料库是方便师生实验项目的一个辅助功能，学生可以通过资料库查找相关实验项目的资料信息，资料库管理是权限用户对已有的资料进行系统管理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不同的专业有不同的实验项目，针对不同的实验项目资料的类型也不一样，资料分类是通过系统设置把资料文件分为不同的类型，方便学生查找阅览</w:t>
      </w:r>
    </w:p>
    <w:p w:rsidR="004F7CBF" w:rsidRDefault="004F7CBF"/>
    <w:p w:rsidR="004F7CBF" w:rsidRDefault="00BC30D0">
      <w:pPr>
        <w:pStyle w:val="4"/>
      </w:pPr>
      <w:r>
        <w:rPr>
          <w:rFonts w:hint="eastAsia"/>
        </w:rPr>
        <w:t>1.2</w:t>
      </w:r>
      <w:r w:rsidR="002B53A5">
        <w:rPr>
          <w:rFonts w:hint="eastAsia"/>
        </w:rPr>
        <w:t>.</w:t>
      </w:r>
      <w:r>
        <w:rPr>
          <w:rFonts w:hint="eastAsia"/>
        </w:rPr>
        <w:t>1.1</w:t>
      </w:r>
      <w:r w:rsidR="002B53A5">
        <w:rPr>
          <w:rFonts w:hint="eastAsia"/>
        </w:rPr>
        <w:t xml:space="preserve"> </w:t>
      </w:r>
      <w:r w:rsidR="002B53A5">
        <w:rPr>
          <w:rFonts w:hint="eastAsia"/>
        </w:rPr>
        <w:t>资料浏览</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学生通过关键字搜索或者通过资料类型进行快速过滤查找自</w:t>
      </w:r>
      <w:r>
        <w:rPr>
          <w:rFonts w:asciiTheme="majorEastAsia" w:eastAsiaTheme="majorEastAsia" w:hAnsiTheme="majorEastAsia" w:hint="eastAsia"/>
          <w:sz w:val="30"/>
          <w:szCs w:val="30"/>
        </w:rPr>
        <w:lastRenderedPageBreak/>
        <w:t>己需要的资料列表，选中需要查看的资料可以查看该资料的详细内容信息。</w:t>
      </w:r>
    </w:p>
    <w:p w:rsidR="004F7CBF" w:rsidRDefault="004F7CBF"/>
    <w:p w:rsidR="004F7CBF" w:rsidRDefault="00BC30D0">
      <w:pPr>
        <w:pStyle w:val="4"/>
      </w:pPr>
      <w:r>
        <w:rPr>
          <w:rFonts w:hint="eastAsia"/>
        </w:rPr>
        <w:t>1.2</w:t>
      </w:r>
      <w:r w:rsidR="002B53A5">
        <w:rPr>
          <w:rFonts w:hint="eastAsia"/>
        </w:rPr>
        <w:t xml:space="preserve">.6.3 </w:t>
      </w:r>
      <w:r w:rsidR="002B53A5">
        <w:rPr>
          <w:rFonts w:hint="eastAsia"/>
        </w:rPr>
        <w:t>资料下载</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学生通过分类查找自己需要的资料列表，通过浏览资料信息查看该资料是否是自己需要的资料。同时平台也提供了下载功能方便学生下载到本地，随时查阅</w:t>
      </w:r>
    </w:p>
    <w:p w:rsidR="004F7CBF" w:rsidRDefault="00BC30D0">
      <w:pPr>
        <w:pStyle w:val="3"/>
      </w:pPr>
      <w:bookmarkStart w:id="31" w:name="_Toc5644"/>
      <w:r>
        <w:rPr>
          <w:rFonts w:hint="eastAsia"/>
        </w:rPr>
        <w:t>1.2</w:t>
      </w:r>
      <w:r w:rsidR="002B53A5">
        <w:rPr>
          <w:rFonts w:hint="eastAsia"/>
        </w:rPr>
        <w:t xml:space="preserve">.7 </w:t>
      </w:r>
      <w:r w:rsidR="002B53A5">
        <w:rPr>
          <w:rFonts w:hint="eastAsia"/>
        </w:rPr>
        <w:t>模型库</w:t>
      </w:r>
      <w:bookmarkEnd w:id="31"/>
    </w:p>
    <w:p w:rsidR="004F7CBF" w:rsidRDefault="00BC30D0">
      <w:pPr>
        <w:pStyle w:val="4"/>
      </w:pPr>
      <w:r>
        <w:rPr>
          <w:rFonts w:hint="eastAsia"/>
        </w:rPr>
        <w:t>1.2</w:t>
      </w:r>
      <w:r w:rsidR="002B53A5">
        <w:rPr>
          <w:rFonts w:hint="eastAsia"/>
        </w:rPr>
        <w:t xml:space="preserve">.7.1 </w:t>
      </w:r>
      <w:r w:rsidR="002B53A5">
        <w:rPr>
          <w:rFonts w:hint="eastAsia"/>
        </w:rPr>
        <w:t>虚拟实验模型分类</w:t>
      </w:r>
    </w:p>
    <w:p w:rsidR="004F7CBF" w:rsidRDefault="004F7CBF"/>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学生进行虚拟实验时会使用到各种各样的虚拟实验模型，实验模型分类是根据实验项目的名称、类别、专业等不同的信息进行分类，方便学生查询</w:t>
      </w:r>
    </w:p>
    <w:p w:rsidR="004F7CBF" w:rsidRDefault="00BC30D0">
      <w:pPr>
        <w:pStyle w:val="4"/>
      </w:pPr>
      <w:r>
        <w:rPr>
          <w:rFonts w:hint="eastAsia"/>
        </w:rPr>
        <w:t>1.2</w:t>
      </w:r>
      <w:r w:rsidR="002B53A5">
        <w:rPr>
          <w:rFonts w:hint="eastAsia"/>
        </w:rPr>
        <w:t xml:space="preserve">.7.2 </w:t>
      </w:r>
      <w:r w:rsidR="002B53A5">
        <w:rPr>
          <w:rFonts w:hint="eastAsia"/>
        </w:rPr>
        <w:t>虚拟实验模型浏览</w:t>
      </w:r>
    </w:p>
    <w:p w:rsidR="004F7CBF" w:rsidRDefault="002B53A5">
      <w:pPr>
        <w:ind w:firstLine="420"/>
      </w:pPr>
      <w:r>
        <w:rPr>
          <w:rFonts w:asciiTheme="majorEastAsia" w:eastAsiaTheme="majorEastAsia" w:hAnsiTheme="majorEastAsia" w:hint="eastAsia"/>
          <w:sz w:val="30"/>
          <w:szCs w:val="30"/>
        </w:rPr>
        <w:t>学生通过实验名分类可以快速过滤出自己需要的实验模块列表，选中需要的实验模型学生可以查看该模型的详细信息。</w:t>
      </w:r>
    </w:p>
    <w:p w:rsidR="004F7CBF" w:rsidRDefault="004F7CBF"/>
    <w:p w:rsidR="004F7CBF" w:rsidRDefault="00BC30D0">
      <w:pPr>
        <w:pStyle w:val="4"/>
      </w:pPr>
      <w:r>
        <w:rPr>
          <w:rFonts w:hint="eastAsia"/>
        </w:rPr>
        <w:t>1.2</w:t>
      </w:r>
      <w:r w:rsidR="002B53A5">
        <w:rPr>
          <w:rFonts w:hint="eastAsia"/>
        </w:rPr>
        <w:t xml:space="preserve">.7.3 </w:t>
      </w:r>
      <w:r w:rsidR="002B53A5">
        <w:rPr>
          <w:rFonts w:hint="eastAsia"/>
        </w:rPr>
        <w:t>虚拟实验模型</w:t>
      </w:r>
      <w:r w:rsidR="002B53A5">
        <w:rPr>
          <w:rFonts w:hint="eastAsia"/>
        </w:rPr>
        <w:t>3D</w:t>
      </w:r>
      <w:r w:rsidR="002B53A5">
        <w:rPr>
          <w:rFonts w:hint="eastAsia"/>
        </w:rPr>
        <w:t>展示</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虚拟实验模型3D展示是指学生快速定位到自己想找的实验模</w:t>
      </w:r>
      <w:r>
        <w:rPr>
          <w:rFonts w:asciiTheme="majorEastAsia" w:eastAsiaTheme="majorEastAsia" w:hAnsiTheme="majorEastAsia" w:hint="eastAsia"/>
          <w:sz w:val="30"/>
          <w:szCs w:val="30"/>
        </w:rPr>
        <w:lastRenderedPageBreak/>
        <w:t>型时点击浏览查看该模型的详细信息，平台将以3D的方式展示给学生查看，3D的方式使学生可以立体的感受该模型，可以学生通过各个角度查看该模型</w:t>
      </w:r>
    </w:p>
    <w:p w:rsidR="004F7CBF" w:rsidRDefault="00BC30D0">
      <w:pPr>
        <w:pStyle w:val="3"/>
      </w:pPr>
      <w:bookmarkStart w:id="32" w:name="_Toc22384"/>
      <w:r>
        <w:rPr>
          <w:rFonts w:hint="eastAsia"/>
        </w:rPr>
        <w:t>1.2</w:t>
      </w:r>
      <w:r w:rsidR="002B53A5">
        <w:rPr>
          <w:rFonts w:hint="eastAsia"/>
        </w:rPr>
        <w:t xml:space="preserve">.8 </w:t>
      </w:r>
      <w:r w:rsidR="002B53A5">
        <w:rPr>
          <w:rFonts w:hint="eastAsia"/>
        </w:rPr>
        <w:t>在线交流</w:t>
      </w:r>
      <w:bookmarkEnd w:id="32"/>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学生在操作实验的时候会产生很多的问题，对实验本身也会提出很多的疑问，在线交流的功能就是为了满足学生的需求设置的模块，学生可以通过不同的版块发表论坛帖子和老师进行互动交流</w:t>
      </w:r>
    </w:p>
    <w:p w:rsidR="004F7CBF" w:rsidRDefault="004F7CBF"/>
    <w:p w:rsidR="004F7CBF" w:rsidRDefault="00BC30D0">
      <w:pPr>
        <w:pStyle w:val="4"/>
      </w:pPr>
      <w:r>
        <w:rPr>
          <w:rFonts w:hint="eastAsia"/>
        </w:rPr>
        <w:t>1.2</w:t>
      </w:r>
      <w:r w:rsidR="002B53A5">
        <w:rPr>
          <w:rFonts w:hint="eastAsia"/>
        </w:rPr>
        <w:t xml:space="preserve">.8.1 </w:t>
      </w:r>
      <w:r w:rsidR="002B53A5">
        <w:rPr>
          <w:rFonts w:hint="eastAsia"/>
        </w:rPr>
        <w:t>板块分类</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版块分类：实验性质的不一样，转的不一样，我们把论坛分为不同的版块，也是方便师生快速的定位到自己的专业。通过分类这种方式更好的管理论坛</w:t>
      </w:r>
    </w:p>
    <w:p w:rsidR="004F7CBF" w:rsidRDefault="00BC30D0">
      <w:pPr>
        <w:pStyle w:val="4"/>
      </w:pPr>
      <w:r>
        <w:rPr>
          <w:rFonts w:hint="eastAsia"/>
        </w:rPr>
        <w:t>1.2</w:t>
      </w:r>
      <w:r w:rsidR="002B53A5">
        <w:rPr>
          <w:rFonts w:hint="eastAsia"/>
        </w:rPr>
        <w:t xml:space="preserve">.8.2 </w:t>
      </w:r>
      <w:r w:rsidR="002B53A5">
        <w:rPr>
          <w:rFonts w:hint="eastAsia"/>
        </w:rPr>
        <w:t>师生互动</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师生互动是指，学生或者教师在某个模块下发布了相关主题帖子，学生发布的专业通过主题、版块的类型通知到相关的教师。</w:t>
      </w:r>
    </w:p>
    <w:p w:rsidR="004F7CBF" w:rsidRDefault="002B53A5">
      <w:pPr>
        <w:rPr>
          <w:rFonts w:asciiTheme="majorEastAsia" w:eastAsiaTheme="majorEastAsia" w:hAnsiTheme="majorEastAsia"/>
          <w:sz w:val="30"/>
          <w:szCs w:val="30"/>
        </w:rPr>
      </w:pPr>
      <w:r>
        <w:rPr>
          <w:rFonts w:asciiTheme="majorEastAsia" w:eastAsiaTheme="majorEastAsia" w:hAnsiTheme="majorEastAsia" w:hint="eastAsia"/>
          <w:sz w:val="30"/>
          <w:szCs w:val="30"/>
        </w:rPr>
        <w:t>教师看到帖子后可以针对性的对学生的问题进行专业的回复，同时学生可以继续回复该帖子，从而达到师生之间的互动</w:t>
      </w:r>
    </w:p>
    <w:p w:rsidR="004F7CBF" w:rsidRDefault="00BC30D0">
      <w:pPr>
        <w:pStyle w:val="3"/>
      </w:pPr>
      <w:bookmarkStart w:id="33" w:name="_Toc27131"/>
      <w:r>
        <w:rPr>
          <w:rFonts w:hint="eastAsia"/>
        </w:rPr>
        <w:lastRenderedPageBreak/>
        <w:t>1.2</w:t>
      </w:r>
      <w:r w:rsidR="002B53A5">
        <w:rPr>
          <w:rFonts w:hint="eastAsia"/>
        </w:rPr>
        <w:t xml:space="preserve">.9 </w:t>
      </w:r>
      <w:r w:rsidR="002B53A5">
        <w:rPr>
          <w:rFonts w:hint="eastAsia"/>
        </w:rPr>
        <w:t>个人中心</w:t>
      </w:r>
      <w:bookmarkEnd w:id="33"/>
    </w:p>
    <w:p w:rsidR="004F7CBF" w:rsidRDefault="00BC30D0">
      <w:pPr>
        <w:pStyle w:val="4"/>
      </w:pPr>
      <w:r>
        <w:rPr>
          <w:rFonts w:hint="eastAsia"/>
        </w:rPr>
        <w:t>1.2</w:t>
      </w:r>
      <w:r w:rsidR="002B53A5">
        <w:rPr>
          <w:rFonts w:hint="eastAsia"/>
        </w:rPr>
        <w:t xml:space="preserve">. 9.1 </w:t>
      </w:r>
      <w:r w:rsidR="002B53A5">
        <w:rPr>
          <w:rFonts w:hint="eastAsia"/>
        </w:rPr>
        <w:t>基础信息管理</w:t>
      </w:r>
    </w:p>
    <w:p w:rsidR="004F7CBF" w:rsidRDefault="002B53A5">
      <w:pPr>
        <w:ind w:firstLine="420"/>
      </w:pPr>
      <w:r>
        <w:rPr>
          <w:rFonts w:asciiTheme="majorEastAsia" w:eastAsiaTheme="majorEastAsia" w:hAnsiTheme="majorEastAsia" w:hint="eastAsia"/>
          <w:sz w:val="30"/>
          <w:szCs w:val="30"/>
        </w:rPr>
        <w:t>基础信息：学生在注册账号的时候填写的个人信息可以在该模块进行管理修改操作员。基础信息内容为：姓名、用户名、学号、密码、年龄、手机号、邮箱等</w:t>
      </w:r>
    </w:p>
    <w:p w:rsidR="004F7CBF" w:rsidRDefault="00BC30D0">
      <w:pPr>
        <w:pStyle w:val="4"/>
      </w:pPr>
      <w:r>
        <w:rPr>
          <w:rFonts w:hint="eastAsia"/>
        </w:rPr>
        <w:t>1.2</w:t>
      </w:r>
      <w:r w:rsidR="002B53A5">
        <w:rPr>
          <w:rFonts w:hint="eastAsia"/>
        </w:rPr>
        <w:t xml:space="preserve">. 9.2 </w:t>
      </w:r>
      <w:r w:rsidR="002B53A5">
        <w:rPr>
          <w:rFonts w:hint="eastAsia"/>
        </w:rPr>
        <w:t>实验报告管理</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实验报告管理：学生在完成实验操作后，按照教师设置的报告字段填写实验报告。本模块是方便学生查看自己填写的实验报告记录，同时可以查看到老师对学生的实验报告批阅的内容，从而发现实验操作的问题。</w:t>
      </w:r>
    </w:p>
    <w:p w:rsidR="004F7CBF" w:rsidRDefault="00BC30D0">
      <w:pPr>
        <w:pStyle w:val="4"/>
      </w:pPr>
      <w:r>
        <w:rPr>
          <w:rFonts w:hint="eastAsia"/>
        </w:rPr>
        <w:t>1.2</w:t>
      </w:r>
      <w:r w:rsidR="002B53A5">
        <w:rPr>
          <w:rFonts w:hint="eastAsia"/>
        </w:rPr>
        <w:t xml:space="preserve">. 9.3 </w:t>
      </w:r>
      <w:r w:rsidR="002B53A5">
        <w:rPr>
          <w:rFonts w:hint="eastAsia"/>
        </w:rPr>
        <w:t>已选课程</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已选课程：学生在选课管理模块，选择好自己的课程后，该模块会显示学生已选择的课程列表，已选课程内容为：实验名称、课程类型、上课时间、上课地点、授课老师</w:t>
      </w:r>
    </w:p>
    <w:p w:rsidR="004F7CBF" w:rsidRDefault="00BC30D0">
      <w:pPr>
        <w:pStyle w:val="4"/>
      </w:pPr>
      <w:r>
        <w:rPr>
          <w:rFonts w:hint="eastAsia"/>
        </w:rPr>
        <w:t>1.2</w:t>
      </w:r>
      <w:r w:rsidR="002B53A5">
        <w:rPr>
          <w:rFonts w:hint="eastAsia"/>
        </w:rPr>
        <w:t xml:space="preserve">. 9.4 </w:t>
      </w:r>
      <w:r w:rsidR="002B53A5">
        <w:rPr>
          <w:rFonts w:hint="eastAsia"/>
        </w:rPr>
        <w:t>消息中心</w:t>
      </w:r>
    </w:p>
    <w:p w:rsidR="004F7CBF" w:rsidRDefault="002B53A5">
      <w:pPr>
        <w:ind w:firstLine="420"/>
        <w:rPr>
          <w:rFonts w:asciiTheme="majorEastAsia" w:eastAsiaTheme="majorEastAsia" w:hAnsiTheme="majorEastAsia"/>
          <w:sz w:val="30"/>
          <w:szCs w:val="30"/>
        </w:rPr>
      </w:pPr>
      <w:r>
        <w:rPr>
          <w:rFonts w:asciiTheme="majorEastAsia" w:eastAsiaTheme="majorEastAsia" w:hAnsiTheme="majorEastAsia" w:hint="eastAsia"/>
          <w:sz w:val="30"/>
          <w:szCs w:val="30"/>
        </w:rPr>
        <w:t>消息中心：消息中心是指学生收到授课或者指导老师发布的通知消息，比如：上课通知、实验通知、测试通知、实验报告反馈等，还有系统推送的消息等等。当学生登录平台后消息中心会</w:t>
      </w:r>
      <w:r>
        <w:rPr>
          <w:rFonts w:asciiTheme="majorEastAsia" w:eastAsiaTheme="majorEastAsia" w:hAnsiTheme="majorEastAsia" w:hint="eastAsia"/>
          <w:sz w:val="30"/>
          <w:szCs w:val="30"/>
        </w:rPr>
        <w:lastRenderedPageBreak/>
        <w:t>已弹送的形式通知给学生</w:t>
      </w:r>
    </w:p>
    <w:p w:rsidR="004F7CBF" w:rsidRDefault="00BC30D0">
      <w:pPr>
        <w:pStyle w:val="4"/>
      </w:pPr>
      <w:r>
        <w:rPr>
          <w:rFonts w:hint="eastAsia"/>
        </w:rPr>
        <w:t>1.2</w:t>
      </w:r>
      <w:r w:rsidR="002B53A5">
        <w:rPr>
          <w:rFonts w:hint="eastAsia"/>
        </w:rPr>
        <w:t xml:space="preserve">. 9.5 </w:t>
      </w:r>
      <w:r w:rsidR="002B53A5">
        <w:rPr>
          <w:rFonts w:hint="eastAsia"/>
        </w:rPr>
        <w:t>成绩管理</w:t>
      </w:r>
    </w:p>
    <w:p w:rsidR="004F7CBF" w:rsidRDefault="002B53A5" w:rsidP="004400AD">
      <w:pPr>
        <w:ind w:firstLine="420"/>
        <w:rPr>
          <w:rFonts w:asciiTheme="majorEastAsia" w:eastAsiaTheme="majorEastAsia" w:hAnsiTheme="majorEastAsia" w:hint="eastAsia"/>
          <w:sz w:val="30"/>
          <w:szCs w:val="30"/>
        </w:rPr>
      </w:pPr>
      <w:r>
        <w:rPr>
          <w:rFonts w:asciiTheme="majorEastAsia" w:eastAsiaTheme="majorEastAsia" w:hAnsiTheme="majorEastAsia" w:hint="eastAsia"/>
          <w:sz w:val="30"/>
          <w:szCs w:val="30"/>
        </w:rPr>
        <w:t>成绩管理：学生在做实验、考试、竞赛等各种形式下教师对其批阅的分数进行管理。成绩管理内容:考试名称、实验名称、考试时间、指导老师、分数</w:t>
      </w:r>
    </w:p>
    <w:p w:rsidR="004F7CBF" w:rsidRDefault="004F7CBF">
      <w:pPr>
        <w:ind w:left="420" w:firstLine="420"/>
        <w:jc w:val="left"/>
        <w:rPr>
          <w:rFonts w:asciiTheme="majorEastAsia" w:eastAsiaTheme="majorEastAsia" w:hAnsiTheme="majorEastAsia"/>
          <w:sz w:val="30"/>
          <w:szCs w:val="30"/>
        </w:rPr>
      </w:pPr>
    </w:p>
    <w:sectPr w:rsidR="004F7C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B0B" w:rsidRDefault="00F75B0B" w:rsidP="00267B7B">
      <w:r>
        <w:separator/>
      </w:r>
    </w:p>
  </w:endnote>
  <w:endnote w:type="continuationSeparator" w:id="0">
    <w:p w:rsidR="00F75B0B" w:rsidRDefault="00F75B0B" w:rsidP="00267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B0B" w:rsidRDefault="00F75B0B" w:rsidP="00267B7B">
      <w:r>
        <w:separator/>
      </w:r>
    </w:p>
  </w:footnote>
  <w:footnote w:type="continuationSeparator" w:id="0">
    <w:p w:rsidR="00F75B0B" w:rsidRDefault="00F75B0B" w:rsidP="00267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0910"/>
    <w:multiLevelType w:val="hybridMultilevel"/>
    <w:tmpl w:val="8D06A4F4"/>
    <w:lvl w:ilvl="0" w:tplc="41D860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2641A32"/>
    <w:multiLevelType w:val="hybridMultilevel"/>
    <w:tmpl w:val="A3522612"/>
    <w:lvl w:ilvl="0" w:tplc="AA5E568C">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DB50E71"/>
    <w:multiLevelType w:val="multilevel"/>
    <w:tmpl w:val="3DB50E71"/>
    <w:lvl w:ilvl="0">
      <w:start w:val="1"/>
      <w:numFmt w:val="japaneseCounting"/>
      <w:lvlText w:val="%1、"/>
      <w:lvlJc w:val="left"/>
      <w:pPr>
        <w:ind w:left="900" w:hanging="9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D16"/>
    <w:rsid w:val="000036C3"/>
    <w:rsid w:val="00010839"/>
    <w:rsid w:val="00012921"/>
    <w:rsid w:val="000223F0"/>
    <w:rsid w:val="0003201F"/>
    <w:rsid w:val="000354BC"/>
    <w:rsid w:val="00036B38"/>
    <w:rsid w:val="00036F98"/>
    <w:rsid w:val="00040C08"/>
    <w:rsid w:val="00045D8E"/>
    <w:rsid w:val="00046C42"/>
    <w:rsid w:val="00047267"/>
    <w:rsid w:val="00060AC4"/>
    <w:rsid w:val="00061D53"/>
    <w:rsid w:val="00067A74"/>
    <w:rsid w:val="000744BB"/>
    <w:rsid w:val="000A4235"/>
    <w:rsid w:val="000A49CC"/>
    <w:rsid w:val="000A6C6C"/>
    <w:rsid w:val="000B0851"/>
    <w:rsid w:val="000B1C38"/>
    <w:rsid w:val="000B295C"/>
    <w:rsid w:val="000B2BDA"/>
    <w:rsid w:val="000C5C86"/>
    <w:rsid w:val="000C5F64"/>
    <w:rsid w:val="000D23AD"/>
    <w:rsid w:val="000E5078"/>
    <w:rsid w:val="000E6528"/>
    <w:rsid w:val="000F7AA8"/>
    <w:rsid w:val="0010294F"/>
    <w:rsid w:val="0010574E"/>
    <w:rsid w:val="001072B5"/>
    <w:rsid w:val="001126C7"/>
    <w:rsid w:val="001129BD"/>
    <w:rsid w:val="001223F1"/>
    <w:rsid w:val="0012736F"/>
    <w:rsid w:val="00140E17"/>
    <w:rsid w:val="00142296"/>
    <w:rsid w:val="00151135"/>
    <w:rsid w:val="00153E0D"/>
    <w:rsid w:val="0016746A"/>
    <w:rsid w:val="001748EB"/>
    <w:rsid w:val="00176FD8"/>
    <w:rsid w:val="001856F0"/>
    <w:rsid w:val="00187907"/>
    <w:rsid w:val="00190ADD"/>
    <w:rsid w:val="00192445"/>
    <w:rsid w:val="001928FD"/>
    <w:rsid w:val="00194753"/>
    <w:rsid w:val="001950D2"/>
    <w:rsid w:val="0019549F"/>
    <w:rsid w:val="001B285F"/>
    <w:rsid w:val="001B2F8A"/>
    <w:rsid w:val="001B3940"/>
    <w:rsid w:val="001B4162"/>
    <w:rsid w:val="001C3D02"/>
    <w:rsid w:val="001E7F76"/>
    <w:rsid w:val="001F4678"/>
    <w:rsid w:val="00204694"/>
    <w:rsid w:val="00204C32"/>
    <w:rsid w:val="0021052D"/>
    <w:rsid w:val="00211930"/>
    <w:rsid w:val="00224528"/>
    <w:rsid w:val="00233173"/>
    <w:rsid w:val="00233C60"/>
    <w:rsid w:val="00236D97"/>
    <w:rsid w:val="00240FF8"/>
    <w:rsid w:val="002568CA"/>
    <w:rsid w:val="00263D24"/>
    <w:rsid w:val="00267B7B"/>
    <w:rsid w:val="00271957"/>
    <w:rsid w:val="00284887"/>
    <w:rsid w:val="002850B4"/>
    <w:rsid w:val="002B1BA1"/>
    <w:rsid w:val="002B53A5"/>
    <w:rsid w:val="002B5525"/>
    <w:rsid w:val="002D4202"/>
    <w:rsid w:val="002D522F"/>
    <w:rsid w:val="002D525B"/>
    <w:rsid w:val="002F4F7D"/>
    <w:rsid w:val="002F708A"/>
    <w:rsid w:val="003034EF"/>
    <w:rsid w:val="00311359"/>
    <w:rsid w:val="00320793"/>
    <w:rsid w:val="0032577B"/>
    <w:rsid w:val="00337DCF"/>
    <w:rsid w:val="003518F2"/>
    <w:rsid w:val="0035408A"/>
    <w:rsid w:val="003554FD"/>
    <w:rsid w:val="00357636"/>
    <w:rsid w:val="00365D60"/>
    <w:rsid w:val="00377466"/>
    <w:rsid w:val="003774CF"/>
    <w:rsid w:val="00392181"/>
    <w:rsid w:val="003A5E41"/>
    <w:rsid w:val="003B21A7"/>
    <w:rsid w:val="003C0452"/>
    <w:rsid w:val="003C14EC"/>
    <w:rsid w:val="003D3B24"/>
    <w:rsid w:val="003E0C70"/>
    <w:rsid w:val="003E104A"/>
    <w:rsid w:val="003E305E"/>
    <w:rsid w:val="003F4880"/>
    <w:rsid w:val="003F63FE"/>
    <w:rsid w:val="0040068B"/>
    <w:rsid w:val="00412DF9"/>
    <w:rsid w:val="004133E5"/>
    <w:rsid w:val="00431A65"/>
    <w:rsid w:val="0043679E"/>
    <w:rsid w:val="004400AD"/>
    <w:rsid w:val="004465E5"/>
    <w:rsid w:val="004618B4"/>
    <w:rsid w:val="00463C30"/>
    <w:rsid w:val="00467077"/>
    <w:rsid w:val="00481498"/>
    <w:rsid w:val="004838D4"/>
    <w:rsid w:val="004A004D"/>
    <w:rsid w:val="004A2D63"/>
    <w:rsid w:val="004B0FB3"/>
    <w:rsid w:val="004B25BA"/>
    <w:rsid w:val="004C44F7"/>
    <w:rsid w:val="004C6C83"/>
    <w:rsid w:val="004D1118"/>
    <w:rsid w:val="004D1FC1"/>
    <w:rsid w:val="004D6814"/>
    <w:rsid w:val="004D6BCA"/>
    <w:rsid w:val="004E3559"/>
    <w:rsid w:val="004F7CBF"/>
    <w:rsid w:val="00502586"/>
    <w:rsid w:val="00536C78"/>
    <w:rsid w:val="005416C9"/>
    <w:rsid w:val="00546282"/>
    <w:rsid w:val="0054713E"/>
    <w:rsid w:val="005551FF"/>
    <w:rsid w:val="005648E6"/>
    <w:rsid w:val="00564FFA"/>
    <w:rsid w:val="0057660F"/>
    <w:rsid w:val="00584402"/>
    <w:rsid w:val="005945BF"/>
    <w:rsid w:val="0059526B"/>
    <w:rsid w:val="00597A0D"/>
    <w:rsid w:val="005A18CE"/>
    <w:rsid w:val="005A4477"/>
    <w:rsid w:val="005A53BB"/>
    <w:rsid w:val="005C0B03"/>
    <w:rsid w:val="005D2FAE"/>
    <w:rsid w:val="005D7575"/>
    <w:rsid w:val="005E1158"/>
    <w:rsid w:val="005E43BD"/>
    <w:rsid w:val="005E5992"/>
    <w:rsid w:val="005F642E"/>
    <w:rsid w:val="005F6AA6"/>
    <w:rsid w:val="0060344C"/>
    <w:rsid w:val="006036A1"/>
    <w:rsid w:val="00614B86"/>
    <w:rsid w:val="00621D44"/>
    <w:rsid w:val="0062272C"/>
    <w:rsid w:val="00625C4F"/>
    <w:rsid w:val="006300A1"/>
    <w:rsid w:val="006531D2"/>
    <w:rsid w:val="00656CB9"/>
    <w:rsid w:val="00670E24"/>
    <w:rsid w:val="00671C68"/>
    <w:rsid w:val="006774BE"/>
    <w:rsid w:val="006A1D9C"/>
    <w:rsid w:val="006A43EC"/>
    <w:rsid w:val="006A6206"/>
    <w:rsid w:val="006B16EA"/>
    <w:rsid w:val="006B6BA2"/>
    <w:rsid w:val="006C456E"/>
    <w:rsid w:val="006D1F02"/>
    <w:rsid w:val="006E10D6"/>
    <w:rsid w:val="006E3062"/>
    <w:rsid w:val="00702A8A"/>
    <w:rsid w:val="00703A59"/>
    <w:rsid w:val="007113BD"/>
    <w:rsid w:val="00725741"/>
    <w:rsid w:val="00730A6C"/>
    <w:rsid w:val="007340A6"/>
    <w:rsid w:val="00734B76"/>
    <w:rsid w:val="0074160D"/>
    <w:rsid w:val="00765CD7"/>
    <w:rsid w:val="007741A5"/>
    <w:rsid w:val="00775F0B"/>
    <w:rsid w:val="00780776"/>
    <w:rsid w:val="007832E6"/>
    <w:rsid w:val="00783562"/>
    <w:rsid w:val="0078385C"/>
    <w:rsid w:val="00783CC5"/>
    <w:rsid w:val="00787E79"/>
    <w:rsid w:val="00790016"/>
    <w:rsid w:val="00791BCF"/>
    <w:rsid w:val="007A2BB5"/>
    <w:rsid w:val="007A580D"/>
    <w:rsid w:val="007A748F"/>
    <w:rsid w:val="007B0607"/>
    <w:rsid w:val="007B2EF6"/>
    <w:rsid w:val="007B59EE"/>
    <w:rsid w:val="007C34FC"/>
    <w:rsid w:val="007C6932"/>
    <w:rsid w:val="007D445C"/>
    <w:rsid w:val="007D4BE2"/>
    <w:rsid w:val="007F15AE"/>
    <w:rsid w:val="008033B9"/>
    <w:rsid w:val="00805760"/>
    <w:rsid w:val="00812814"/>
    <w:rsid w:val="00814A25"/>
    <w:rsid w:val="008175F0"/>
    <w:rsid w:val="00831D6F"/>
    <w:rsid w:val="00832954"/>
    <w:rsid w:val="00833BED"/>
    <w:rsid w:val="008438BC"/>
    <w:rsid w:val="008500B1"/>
    <w:rsid w:val="008509FE"/>
    <w:rsid w:val="00850ED5"/>
    <w:rsid w:val="0085276C"/>
    <w:rsid w:val="00853D17"/>
    <w:rsid w:val="00861C25"/>
    <w:rsid w:val="00863709"/>
    <w:rsid w:val="00863C35"/>
    <w:rsid w:val="00872EF5"/>
    <w:rsid w:val="00875012"/>
    <w:rsid w:val="0087587C"/>
    <w:rsid w:val="0087693B"/>
    <w:rsid w:val="0087704B"/>
    <w:rsid w:val="0088509B"/>
    <w:rsid w:val="008968EA"/>
    <w:rsid w:val="008A5DC4"/>
    <w:rsid w:val="008B117F"/>
    <w:rsid w:val="008E7F59"/>
    <w:rsid w:val="00904694"/>
    <w:rsid w:val="00907076"/>
    <w:rsid w:val="009359A6"/>
    <w:rsid w:val="00940855"/>
    <w:rsid w:val="0094452F"/>
    <w:rsid w:val="00950C05"/>
    <w:rsid w:val="00953356"/>
    <w:rsid w:val="00954977"/>
    <w:rsid w:val="00964538"/>
    <w:rsid w:val="00967A4A"/>
    <w:rsid w:val="00977319"/>
    <w:rsid w:val="00977F39"/>
    <w:rsid w:val="00985121"/>
    <w:rsid w:val="00987C8D"/>
    <w:rsid w:val="00991ACA"/>
    <w:rsid w:val="009A6C53"/>
    <w:rsid w:val="009B6B29"/>
    <w:rsid w:val="009D0B28"/>
    <w:rsid w:val="009E266D"/>
    <w:rsid w:val="009F13B7"/>
    <w:rsid w:val="00A03ECC"/>
    <w:rsid w:val="00A059F9"/>
    <w:rsid w:val="00A0658D"/>
    <w:rsid w:val="00A14BAD"/>
    <w:rsid w:val="00A14DD5"/>
    <w:rsid w:val="00A16B8C"/>
    <w:rsid w:val="00A1782E"/>
    <w:rsid w:val="00A179EC"/>
    <w:rsid w:val="00A20D8E"/>
    <w:rsid w:val="00A21E99"/>
    <w:rsid w:val="00A2383C"/>
    <w:rsid w:val="00A2536C"/>
    <w:rsid w:val="00A30976"/>
    <w:rsid w:val="00A41266"/>
    <w:rsid w:val="00A45B17"/>
    <w:rsid w:val="00A57C3A"/>
    <w:rsid w:val="00A63C43"/>
    <w:rsid w:val="00A66285"/>
    <w:rsid w:val="00A736D3"/>
    <w:rsid w:val="00A804B5"/>
    <w:rsid w:val="00A8235C"/>
    <w:rsid w:val="00A837A6"/>
    <w:rsid w:val="00A8546C"/>
    <w:rsid w:val="00A92D4E"/>
    <w:rsid w:val="00AA112A"/>
    <w:rsid w:val="00AA5F82"/>
    <w:rsid w:val="00AC0C2F"/>
    <w:rsid w:val="00AC7AA8"/>
    <w:rsid w:val="00AD2F28"/>
    <w:rsid w:val="00AD43EE"/>
    <w:rsid w:val="00AD5CB6"/>
    <w:rsid w:val="00AE0DC8"/>
    <w:rsid w:val="00AE3D6F"/>
    <w:rsid w:val="00AF15CA"/>
    <w:rsid w:val="00B113CC"/>
    <w:rsid w:val="00B17D15"/>
    <w:rsid w:val="00B23B48"/>
    <w:rsid w:val="00B27F84"/>
    <w:rsid w:val="00B33753"/>
    <w:rsid w:val="00B3711A"/>
    <w:rsid w:val="00B7109A"/>
    <w:rsid w:val="00B82B0E"/>
    <w:rsid w:val="00B97237"/>
    <w:rsid w:val="00BA1D78"/>
    <w:rsid w:val="00BB2128"/>
    <w:rsid w:val="00BB30DA"/>
    <w:rsid w:val="00BB6AB3"/>
    <w:rsid w:val="00BB7849"/>
    <w:rsid w:val="00BC30D0"/>
    <w:rsid w:val="00BC3E05"/>
    <w:rsid w:val="00BE10FA"/>
    <w:rsid w:val="00BF1B8A"/>
    <w:rsid w:val="00BF3B87"/>
    <w:rsid w:val="00BF3EBB"/>
    <w:rsid w:val="00BF4590"/>
    <w:rsid w:val="00C054D9"/>
    <w:rsid w:val="00C06DFA"/>
    <w:rsid w:val="00C14859"/>
    <w:rsid w:val="00C16CEE"/>
    <w:rsid w:val="00C23131"/>
    <w:rsid w:val="00C31E3D"/>
    <w:rsid w:val="00C471AD"/>
    <w:rsid w:val="00C71E93"/>
    <w:rsid w:val="00C77326"/>
    <w:rsid w:val="00C83BD1"/>
    <w:rsid w:val="00C83D87"/>
    <w:rsid w:val="00C85D25"/>
    <w:rsid w:val="00C90761"/>
    <w:rsid w:val="00C947EB"/>
    <w:rsid w:val="00CA697B"/>
    <w:rsid w:val="00CA7612"/>
    <w:rsid w:val="00CB0976"/>
    <w:rsid w:val="00CB74F3"/>
    <w:rsid w:val="00CC06DA"/>
    <w:rsid w:val="00CC6AAE"/>
    <w:rsid w:val="00CD2062"/>
    <w:rsid w:val="00CD49D3"/>
    <w:rsid w:val="00CE0F92"/>
    <w:rsid w:val="00CE7233"/>
    <w:rsid w:val="00CE756E"/>
    <w:rsid w:val="00D1218D"/>
    <w:rsid w:val="00D17EBC"/>
    <w:rsid w:val="00D2475B"/>
    <w:rsid w:val="00D24BA3"/>
    <w:rsid w:val="00D34638"/>
    <w:rsid w:val="00D35C1D"/>
    <w:rsid w:val="00D37B9A"/>
    <w:rsid w:val="00D513C2"/>
    <w:rsid w:val="00D531CF"/>
    <w:rsid w:val="00D53645"/>
    <w:rsid w:val="00D74779"/>
    <w:rsid w:val="00D7511C"/>
    <w:rsid w:val="00D8345A"/>
    <w:rsid w:val="00DA1AE2"/>
    <w:rsid w:val="00DA3830"/>
    <w:rsid w:val="00DB1D16"/>
    <w:rsid w:val="00DC1232"/>
    <w:rsid w:val="00DC5075"/>
    <w:rsid w:val="00DD15BC"/>
    <w:rsid w:val="00DD4693"/>
    <w:rsid w:val="00DD6C6E"/>
    <w:rsid w:val="00DD7ED0"/>
    <w:rsid w:val="00DE2C53"/>
    <w:rsid w:val="00E07AB2"/>
    <w:rsid w:val="00E11C92"/>
    <w:rsid w:val="00E13640"/>
    <w:rsid w:val="00E23933"/>
    <w:rsid w:val="00E414F2"/>
    <w:rsid w:val="00E433CC"/>
    <w:rsid w:val="00E43940"/>
    <w:rsid w:val="00E465D3"/>
    <w:rsid w:val="00E56F2B"/>
    <w:rsid w:val="00E6553F"/>
    <w:rsid w:val="00E83C97"/>
    <w:rsid w:val="00E845FA"/>
    <w:rsid w:val="00E94FAA"/>
    <w:rsid w:val="00E95346"/>
    <w:rsid w:val="00E95DFA"/>
    <w:rsid w:val="00EA1D12"/>
    <w:rsid w:val="00EA1F68"/>
    <w:rsid w:val="00EA37DE"/>
    <w:rsid w:val="00EA53D1"/>
    <w:rsid w:val="00EA693D"/>
    <w:rsid w:val="00EA6EDE"/>
    <w:rsid w:val="00EB4F28"/>
    <w:rsid w:val="00EB52AD"/>
    <w:rsid w:val="00ED3106"/>
    <w:rsid w:val="00ED6284"/>
    <w:rsid w:val="00EE198E"/>
    <w:rsid w:val="00EE3D96"/>
    <w:rsid w:val="00EE4B69"/>
    <w:rsid w:val="00EE6735"/>
    <w:rsid w:val="00EF7F3D"/>
    <w:rsid w:val="00F02E14"/>
    <w:rsid w:val="00F04912"/>
    <w:rsid w:val="00F077DE"/>
    <w:rsid w:val="00F1082D"/>
    <w:rsid w:val="00F138C2"/>
    <w:rsid w:val="00F15BBB"/>
    <w:rsid w:val="00F21A16"/>
    <w:rsid w:val="00F23329"/>
    <w:rsid w:val="00F24906"/>
    <w:rsid w:val="00F4586B"/>
    <w:rsid w:val="00F47BEA"/>
    <w:rsid w:val="00F617F4"/>
    <w:rsid w:val="00F644B6"/>
    <w:rsid w:val="00F6505A"/>
    <w:rsid w:val="00F6619A"/>
    <w:rsid w:val="00F748B2"/>
    <w:rsid w:val="00F75B0B"/>
    <w:rsid w:val="00F770C9"/>
    <w:rsid w:val="00F81245"/>
    <w:rsid w:val="00F81EC2"/>
    <w:rsid w:val="00F84276"/>
    <w:rsid w:val="00F85492"/>
    <w:rsid w:val="00F94856"/>
    <w:rsid w:val="00F970EF"/>
    <w:rsid w:val="00F97611"/>
    <w:rsid w:val="00FB1115"/>
    <w:rsid w:val="00FB5072"/>
    <w:rsid w:val="00FB5AAF"/>
    <w:rsid w:val="00FB5E9E"/>
    <w:rsid w:val="00FC37AA"/>
    <w:rsid w:val="00FC3858"/>
    <w:rsid w:val="00FC511B"/>
    <w:rsid w:val="00FD5404"/>
    <w:rsid w:val="00FE7D2B"/>
    <w:rsid w:val="00FF27B9"/>
    <w:rsid w:val="05297A7E"/>
    <w:rsid w:val="05832E61"/>
    <w:rsid w:val="087007C2"/>
    <w:rsid w:val="112858C0"/>
    <w:rsid w:val="11F4528E"/>
    <w:rsid w:val="16DA76A9"/>
    <w:rsid w:val="1EC321A5"/>
    <w:rsid w:val="234942C3"/>
    <w:rsid w:val="25536BDC"/>
    <w:rsid w:val="2DCB52DE"/>
    <w:rsid w:val="3A155291"/>
    <w:rsid w:val="3D051C2B"/>
    <w:rsid w:val="3F4B2744"/>
    <w:rsid w:val="496466C5"/>
    <w:rsid w:val="5A136B33"/>
    <w:rsid w:val="5DC82DAD"/>
    <w:rsid w:val="5F3E62AB"/>
    <w:rsid w:val="64663F1F"/>
    <w:rsid w:val="66C96A95"/>
    <w:rsid w:val="68F34897"/>
    <w:rsid w:val="6BF9239F"/>
    <w:rsid w:val="7F1535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CAE76"/>
  <w15:docId w15:val="{0C299D90-3621-4B6C-97A6-2E5B775B7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60" w:lineRule="auto"/>
      <w:ind w:firstLineChars="200" w:firstLine="200"/>
    </w:pPr>
    <w:rPr>
      <w:rFonts w:ascii="Times New Roman" w:eastAsia="宋体" w:hAnsi="Times New Roman" w:cs="Times New Roman"/>
      <w:sz w:val="24"/>
      <w:szCs w:val="24"/>
    </w:rPr>
  </w:style>
  <w:style w:type="paragraph" w:styleId="a4">
    <w:name w:val="Document Map"/>
    <w:basedOn w:val="a"/>
    <w:link w:val="a5"/>
    <w:uiPriority w:val="99"/>
    <w:semiHidden/>
    <w:unhideWhenUsed/>
    <w:qFormat/>
    <w:rPr>
      <w:rFonts w:ascii="Times New Roman" w:hAnsi="Times New Roman" w:cs="Times New Roman"/>
      <w:sz w:val="24"/>
      <w:szCs w:val="24"/>
    </w:rPr>
  </w:style>
  <w:style w:type="paragraph" w:styleId="31">
    <w:name w:val="toc 3"/>
    <w:basedOn w:val="a"/>
    <w:next w:val="a"/>
    <w:uiPriority w:val="39"/>
    <w:unhideWhenUsed/>
    <w:qFormat/>
    <w:pPr>
      <w:widowControl/>
      <w:spacing w:after="100" w:line="276" w:lineRule="auto"/>
      <w:ind w:left="440"/>
      <w:jc w:val="left"/>
    </w:pPr>
    <w:rPr>
      <w:kern w:val="0"/>
      <w:sz w:val="22"/>
    </w:r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spacing w:after="100" w:line="276" w:lineRule="auto"/>
      <w:jc w:val="left"/>
    </w:pPr>
    <w:rPr>
      <w:kern w:val="0"/>
      <w:sz w:val="22"/>
    </w:rPr>
  </w:style>
  <w:style w:type="paragraph" w:styleId="21">
    <w:name w:val="toc 2"/>
    <w:basedOn w:val="a"/>
    <w:next w:val="a"/>
    <w:uiPriority w:val="39"/>
    <w:unhideWhenUsed/>
    <w:qFormat/>
    <w:pPr>
      <w:widowControl/>
      <w:spacing w:after="100" w:line="276" w:lineRule="auto"/>
      <w:ind w:left="220"/>
      <w:jc w:val="left"/>
    </w:pPr>
    <w:rPr>
      <w:kern w:val="0"/>
      <w:sz w:val="22"/>
    </w:rPr>
  </w:style>
  <w:style w:type="character" w:styleId="ae">
    <w:name w:val="Hyperlink"/>
    <w:basedOn w:val="a0"/>
    <w:uiPriority w:val="99"/>
    <w:unhideWhenUsed/>
    <w:qFormat/>
    <w:rPr>
      <w:color w:val="0000FF" w:themeColor="hyperlink"/>
      <w:u w:val="single"/>
    </w:rPr>
  </w:style>
  <w:style w:type="paragraph" w:styleId="af">
    <w:name w:val="List Paragraph"/>
    <w:basedOn w:val="a"/>
    <w:uiPriority w:val="34"/>
    <w:qFormat/>
    <w:pPr>
      <w:ind w:firstLineChars="200" w:firstLine="420"/>
    </w:p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9">
    <w:name w:val="批注框文本 字符"/>
    <w:basedOn w:val="a0"/>
    <w:link w:val="a8"/>
    <w:uiPriority w:val="99"/>
    <w:semiHidden/>
    <w:qFormat/>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paragraph" w:customStyle="1" w:styleId="12">
    <w:name w:val="修订1"/>
    <w:hidden/>
    <w:uiPriority w:val="99"/>
    <w:semiHidden/>
    <w:qFormat/>
    <w:rPr>
      <w:kern w:val="2"/>
      <w:sz w:val="21"/>
      <w:szCs w:val="22"/>
    </w:rPr>
  </w:style>
  <w:style w:type="character" w:customStyle="1" w:styleId="a5">
    <w:name w:val="文档结构图 字符"/>
    <w:basedOn w:val="a0"/>
    <w:link w:val="a4"/>
    <w:uiPriority w:val="99"/>
    <w:semiHidden/>
    <w:qFormat/>
    <w:rPr>
      <w:rFonts w:ascii="Times New Roman" w:hAnsi="Times New Roman" w:cs="Times New Roman"/>
      <w:sz w:val="24"/>
      <w:szCs w:val="24"/>
    </w:rPr>
  </w:style>
  <w:style w:type="character" w:customStyle="1" w:styleId="a7">
    <w:name w:val="日期 字符"/>
    <w:basedOn w:val="a0"/>
    <w:link w:val="a6"/>
    <w:uiPriority w:val="99"/>
    <w:semiHidden/>
    <w:qFormat/>
  </w:style>
  <w:style w:type="character" w:customStyle="1" w:styleId="50">
    <w:name w:val="标题 5 字符"/>
    <w:basedOn w:val="a0"/>
    <w:link w:val="5"/>
    <w:uiPriority w:val="9"/>
    <w:qFormat/>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5B5CF8-2A60-4F9D-80D6-0EFC59B7D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1715</Words>
  <Characters>9778</Characters>
  <Application>Microsoft Office Word</Application>
  <DocSecurity>0</DocSecurity>
  <Lines>81</Lines>
  <Paragraphs>22</Paragraphs>
  <ScaleCrop>false</ScaleCrop>
  <Company>abvsys</Company>
  <LinksUpToDate>false</LinksUpToDate>
  <CharactersWithSpaces>11471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abv</dc:creator>
  <cp:lastModifiedBy>such</cp:lastModifiedBy>
  <cp:revision>3</cp:revision>
  <dcterms:created xsi:type="dcterms:W3CDTF">2019-07-12T02:40:00Z</dcterms:created>
  <dcterms:modified xsi:type="dcterms:W3CDTF">2019-07-12T02:41:00Z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